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3FA8B" w14:textId="77777777" w:rsidR="00190066" w:rsidRPr="00190066" w:rsidRDefault="00190066" w:rsidP="00190066">
      <w:pPr>
        <w:spacing w:after="0" w:line="240" w:lineRule="auto"/>
        <w:jc w:val="right"/>
        <w:rPr>
          <w:rFonts w:ascii="Times New Roman" w:eastAsia="Arial" w:hAnsi="Times New Roman" w:cs="Times New Roman"/>
          <w:sz w:val="24"/>
          <w:szCs w:val="24"/>
        </w:rPr>
      </w:pPr>
      <w:bookmarkStart w:id="0" w:name="_Hlk192176257"/>
      <w:bookmarkStart w:id="1" w:name="_GoBack"/>
      <w:bookmarkEnd w:id="1"/>
      <w:r w:rsidRPr="00190066">
        <w:rPr>
          <w:rFonts w:ascii="Times New Roman" w:eastAsia="Arial" w:hAnsi="Times New Roman" w:cs="Times New Roman"/>
          <w:sz w:val="24"/>
          <w:szCs w:val="24"/>
        </w:rPr>
        <w:t>Приложение № 1</w:t>
      </w:r>
    </w:p>
    <w:p w14:paraId="5A70193B" w14:textId="7B01FFDC" w:rsidR="00190066" w:rsidRDefault="00190066" w:rsidP="00190066">
      <w:pPr>
        <w:spacing w:after="0" w:line="240" w:lineRule="auto"/>
        <w:jc w:val="right"/>
        <w:rPr>
          <w:rFonts w:ascii="Times New Roman" w:eastAsia="Arial" w:hAnsi="Times New Roman" w:cs="Times New Roman"/>
          <w:sz w:val="24"/>
          <w:szCs w:val="24"/>
        </w:rPr>
      </w:pPr>
      <w:r w:rsidRPr="00190066">
        <w:rPr>
          <w:rFonts w:ascii="Times New Roman" w:eastAsia="Arial" w:hAnsi="Times New Roman" w:cs="Times New Roman"/>
          <w:sz w:val="24"/>
          <w:szCs w:val="24"/>
        </w:rPr>
        <w:t>к Положению о конкурсе</w:t>
      </w:r>
    </w:p>
    <w:p w14:paraId="16C18EFD" w14:textId="4F2382EC" w:rsidR="00190066" w:rsidRDefault="00190066" w:rsidP="00190066">
      <w:pPr>
        <w:spacing w:after="0" w:line="240" w:lineRule="auto"/>
        <w:jc w:val="right"/>
        <w:rPr>
          <w:rFonts w:ascii="Times New Roman" w:eastAsia="Arial" w:hAnsi="Times New Roman" w:cs="Times New Roman"/>
          <w:sz w:val="24"/>
          <w:szCs w:val="24"/>
        </w:rPr>
      </w:pPr>
      <w:r>
        <w:rPr>
          <w:rFonts w:ascii="Times New Roman" w:eastAsia="Arial" w:hAnsi="Times New Roman" w:cs="Times New Roman"/>
          <w:sz w:val="24"/>
          <w:szCs w:val="24"/>
        </w:rPr>
        <w:t>«Организация тифлокомментирования в театрах»</w:t>
      </w:r>
    </w:p>
    <w:p w14:paraId="20626E47" w14:textId="4CA30858" w:rsidR="00190066" w:rsidRDefault="00190066" w:rsidP="00190066">
      <w:pPr>
        <w:spacing w:after="0" w:line="240" w:lineRule="auto"/>
        <w:jc w:val="right"/>
        <w:rPr>
          <w:rFonts w:ascii="Times New Roman" w:eastAsia="Arial" w:hAnsi="Times New Roman" w:cs="Times New Roman"/>
          <w:sz w:val="24"/>
          <w:szCs w:val="24"/>
        </w:rPr>
      </w:pPr>
    </w:p>
    <w:p w14:paraId="2583F81B" w14:textId="77777777" w:rsidR="00190066" w:rsidRDefault="00190066" w:rsidP="00190066">
      <w:pPr>
        <w:spacing w:after="0" w:line="240" w:lineRule="auto"/>
        <w:jc w:val="right"/>
        <w:rPr>
          <w:rFonts w:ascii="Times New Roman" w:eastAsia="Arial" w:hAnsi="Times New Roman" w:cs="Times New Roman"/>
          <w:sz w:val="24"/>
          <w:szCs w:val="24"/>
        </w:rPr>
      </w:pPr>
    </w:p>
    <w:bookmarkEnd w:id="0"/>
    <w:p w14:paraId="340DDBA9"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ind w:firstLine="709"/>
        <w:jc w:val="center"/>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b/>
          <w:bCs/>
          <w:color w:val="auto"/>
          <w:bdr w:val="none" w:sz="0" w:space="0" w:color="auto"/>
          <w:lang w:eastAsia="ar-SA"/>
        </w:rPr>
        <w:t xml:space="preserve">ДОГОВОР О ГРАНТЕ № </w:t>
      </w:r>
      <w:r w:rsidRPr="00DA4A21">
        <w:rPr>
          <w:rFonts w:ascii="Times New Roman" w:eastAsia="Times New Roman" w:hAnsi="Times New Roman" w:cs="Times New Roman"/>
          <w:color w:val="auto"/>
          <w:bdr w:val="none" w:sz="0" w:space="0" w:color="auto"/>
          <w:lang w:eastAsia="ar-SA"/>
        </w:rPr>
        <w:t>[•]</w:t>
      </w:r>
    </w:p>
    <w:p w14:paraId="12B0B771"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ind w:firstLine="709"/>
        <w:jc w:val="center"/>
        <w:rPr>
          <w:rFonts w:ascii="Times New Roman" w:eastAsia="Times New Roman" w:hAnsi="Times New Roman" w:cs="Times New Roman"/>
          <w:b/>
          <w:bCs/>
          <w:color w:val="auto"/>
          <w:bdr w:val="none" w:sz="0" w:space="0" w:color="auto"/>
          <w:lang w:eastAsia="ar-SA"/>
        </w:rPr>
      </w:pPr>
    </w:p>
    <w:p w14:paraId="207A23BF"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b/>
          <w:color w:val="auto"/>
          <w:bdr w:val="none" w:sz="0" w:space="0" w:color="auto"/>
          <w:lang w:eastAsia="ar-SA"/>
        </w:rPr>
      </w:pPr>
      <w:r w:rsidRPr="00DA4A21">
        <w:rPr>
          <w:rFonts w:ascii="Times New Roman" w:eastAsia="Times New Roman" w:hAnsi="Times New Roman" w:cs="Times New Roman"/>
          <w:b/>
          <w:color w:val="auto"/>
          <w:bdr w:val="none" w:sz="0" w:space="0" w:color="auto"/>
          <w:lang w:eastAsia="ar-SA"/>
        </w:rPr>
        <w:t>г. Москва</w:t>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t xml:space="preserve">             </w:t>
      </w:r>
      <w:r w:rsidRPr="00DA4A21">
        <w:rPr>
          <w:rFonts w:ascii="Times New Roman" w:eastAsia="Times New Roman" w:hAnsi="Times New Roman" w:cs="Times New Roman"/>
          <w:b/>
          <w:color w:val="auto"/>
          <w:bdr w:val="none" w:sz="0" w:space="0" w:color="auto"/>
          <w:lang w:eastAsia="ar-SA"/>
        </w:rPr>
        <w:tab/>
        <w:t xml:space="preserve">«[•]» </w:t>
      </w:r>
      <w:r w:rsidRPr="00DA4A21">
        <w:rPr>
          <w:rFonts w:ascii="Times New Roman" w:eastAsia="Times New Roman" w:hAnsi="Times New Roman" w:cs="Times New Roman"/>
          <w:color w:val="auto"/>
          <w:bdr w:val="none" w:sz="0" w:space="0" w:color="auto"/>
          <w:lang w:eastAsia="ar-SA"/>
        </w:rPr>
        <w:t>[•]</w:t>
      </w:r>
      <w:r w:rsidRPr="00DA4A21">
        <w:rPr>
          <w:rFonts w:ascii="Times New Roman" w:eastAsia="Times New Roman" w:hAnsi="Times New Roman" w:cs="Times New Roman"/>
          <w:b/>
          <w:color w:val="auto"/>
          <w:bdr w:val="none" w:sz="0" w:space="0" w:color="auto"/>
          <w:lang w:eastAsia="ar-SA"/>
        </w:rPr>
        <w:t xml:space="preserve"> 202</w:t>
      </w:r>
      <w:r w:rsidRPr="00DA4A21">
        <w:rPr>
          <w:rFonts w:ascii="Times New Roman" w:eastAsia="Times New Roman" w:hAnsi="Times New Roman" w:cs="Times New Roman"/>
          <w:color w:val="auto"/>
          <w:bdr w:val="none" w:sz="0" w:space="0" w:color="auto"/>
          <w:lang w:eastAsia="ar-SA"/>
        </w:rPr>
        <w:t>[•]</w:t>
      </w:r>
      <w:r w:rsidRPr="00DA4A21">
        <w:rPr>
          <w:rFonts w:ascii="Times New Roman" w:eastAsia="Times New Roman" w:hAnsi="Times New Roman" w:cs="Times New Roman"/>
          <w:b/>
          <w:color w:val="auto"/>
          <w:bdr w:val="none" w:sz="0" w:space="0" w:color="auto"/>
          <w:lang w:eastAsia="ar-SA"/>
        </w:rPr>
        <w:t xml:space="preserve"> г.</w:t>
      </w:r>
    </w:p>
    <w:p w14:paraId="08BA2AFC"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709"/>
        <w:jc w:val="both"/>
        <w:rPr>
          <w:rFonts w:ascii="Times New Roman" w:eastAsia="Times New Roman" w:hAnsi="Times New Roman" w:cs="Times New Roman"/>
          <w:color w:val="auto"/>
          <w:bdr w:val="none" w:sz="0" w:space="0" w:color="auto"/>
          <w:lang w:eastAsia="ar-SA"/>
        </w:rPr>
      </w:pPr>
    </w:p>
    <w:p w14:paraId="690FBBCB"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709"/>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 xml:space="preserve">Некоммерческая организация Благотворительный фонд «Искусство, наука и спорт», именуемая в дальнейшем «Фонд», в лице директора [•], действующей на основании Устава, с одной стороны, и </w:t>
      </w:r>
    </w:p>
    <w:p w14:paraId="1BA44812"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709"/>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 xml:space="preserve">[•], именуемая в дальнейшем «Грантополучатель», в лице [•] [•], действующей на основании [•], с другой стороны, совместно именуемые «Стороны», заключили настоящий Договор (далее - «Договор») о нижеследующем. </w:t>
      </w:r>
    </w:p>
    <w:p w14:paraId="086D8E8B"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709"/>
        <w:jc w:val="both"/>
        <w:rPr>
          <w:rFonts w:ascii="Times New Roman" w:eastAsia="Times New Roman" w:hAnsi="Times New Roman" w:cs="Times New Roman"/>
          <w:b/>
          <w:color w:val="auto"/>
          <w:bdr w:val="none" w:sz="0" w:space="0" w:color="auto"/>
          <w:lang w:eastAsia="ar-SA"/>
        </w:rPr>
      </w:pPr>
    </w:p>
    <w:p w14:paraId="6E022038" w14:textId="77777777" w:rsidR="00190066" w:rsidRPr="002B29E2" w:rsidRDefault="00190066" w:rsidP="00190066">
      <w:pPr>
        <w:pStyle w:val="a9"/>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b/>
          <w:color w:val="auto"/>
          <w:bdr w:val="none" w:sz="0" w:space="0" w:color="auto"/>
          <w:lang w:eastAsia="ar-SA"/>
        </w:rPr>
      </w:pPr>
      <w:r w:rsidRPr="002B29E2">
        <w:rPr>
          <w:rFonts w:ascii="Times New Roman" w:eastAsia="Times New Roman" w:hAnsi="Times New Roman" w:cs="Times New Roman"/>
          <w:b/>
          <w:color w:val="auto"/>
          <w:bdr w:val="none" w:sz="0" w:space="0" w:color="auto"/>
          <w:lang w:eastAsia="ar-SA"/>
        </w:rPr>
        <w:t>Предмет Договора</w:t>
      </w:r>
    </w:p>
    <w:p w14:paraId="629AE73F" w14:textId="77777777" w:rsidR="00190066"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2B29E2">
        <w:rPr>
          <w:rFonts w:ascii="Times New Roman" w:eastAsia="Times New Roman" w:hAnsi="Times New Roman" w:cs="Times New Roman"/>
          <w:color w:val="auto"/>
          <w:bdr w:val="none" w:sz="0" w:space="0" w:color="auto"/>
          <w:lang w:eastAsia="ar-SA"/>
        </w:rPr>
        <w:t xml:space="preserve">В рамках реализации Благотворительной программы Фонда «Особый взгляд», утвержденной решением Высшего совета Фонда «Искусство, наука и спорт» (Протокол № 1 от 09 января 2025 г.), именуемой в дальнейшем «Программа», в целях </w:t>
      </w:r>
      <w:r w:rsidRPr="002B29E2">
        <w:rPr>
          <w:rFonts w:ascii="Times New Roman" w:eastAsia="Times New Roman" w:hAnsi="Times New Roman" w:cs="Times New Roman"/>
          <w:color w:val="auto"/>
          <w:bdr w:val="none" w:sz="0" w:space="0" w:color="auto"/>
        </w:rPr>
        <w:t xml:space="preserve">оказания содействия в </w:t>
      </w:r>
      <w:r w:rsidRPr="002B29E2">
        <w:rPr>
          <w:rFonts w:ascii="Times New Roman" w:eastAsia="Arial" w:hAnsi="Times New Roman" w:cs="Times New Roman"/>
          <w:color w:val="auto"/>
          <w:bdr w:val="none" w:sz="0" w:space="0" w:color="auto"/>
          <w:lang w:eastAsia="ar-SA"/>
        </w:rPr>
        <w:t>[•]</w:t>
      </w:r>
      <w:r w:rsidRPr="002B29E2">
        <w:rPr>
          <w:rFonts w:ascii="Times New Roman" w:eastAsia="Times New Roman" w:hAnsi="Times New Roman" w:cs="Times New Roman"/>
          <w:color w:val="auto"/>
          <w:bdr w:val="none" w:sz="0" w:space="0" w:color="auto"/>
        </w:rPr>
        <w:t xml:space="preserve"> для людей с нарушением зрения,</w:t>
      </w:r>
      <w:r w:rsidRPr="002B29E2">
        <w:rPr>
          <w:rFonts w:ascii="Times New Roman" w:eastAsia="Times New Roman" w:hAnsi="Times New Roman" w:cs="Times New Roman"/>
          <w:color w:val="auto"/>
          <w:bdr w:val="none" w:sz="0" w:space="0" w:color="auto"/>
          <w:lang w:eastAsia="ar-SA"/>
        </w:rPr>
        <w:t xml:space="preserve"> Фонд в срок, до [•][•] 20[•] года безвозмездно передает Грантополучателю, а Грантополучатель с благодарностью принимает денежные средства в размере, указанном в п. 1.4. настоящего Договора в качестве Гранта (далее – «Грант»).</w:t>
      </w:r>
    </w:p>
    <w:p w14:paraId="6BA65318" w14:textId="77777777" w:rsidR="00190066" w:rsidRPr="002B29E2"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2B29E2">
        <w:rPr>
          <w:rFonts w:ascii="Times New Roman" w:eastAsia="Arial" w:hAnsi="Times New Roman" w:cs="Times New Roman"/>
          <w:color w:val="auto"/>
          <w:bdr w:val="none" w:sz="0" w:space="0" w:color="auto"/>
          <w:lang w:eastAsia="ar-SA"/>
        </w:rPr>
        <w:t>Грантополучатель обязуется в срок до «[•]» [•] 20[•] года использовать сумму Гранта по следующему назначению – [•] (далее – «Проект» или «Программа»), включенного в перечень победителей конкурса проектов в сфере [•] на получение грантовой поддержки Фонда в 20[•] году, утвержденного Протоколом № [•]от «[•]» [•] 20[•]г.</w:t>
      </w:r>
    </w:p>
    <w:p w14:paraId="66CEBF8B" w14:textId="77777777" w:rsidR="00190066"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709"/>
        <w:jc w:val="both"/>
        <w:rPr>
          <w:rFonts w:ascii="Times New Roman" w:eastAsia="Arial" w:hAnsi="Times New Roman" w:cs="Times New Roman"/>
          <w:color w:val="auto"/>
          <w:bdr w:val="none" w:sz="0" w:space="0" w:color="auto"/>
          <w:lang w:eastAsia="ar-SA"/>
        </w:rPr>
      </w:pPr>
      <w:r w:rsidRPr="00DA4A21">
        <w:rPr>
          <w:rFonts w:ascii="Times New Roman" w:eastAsia="Arial" w:hAnsi="Times New Roman" w:cs="Times New Roman"/>
          <w:color w:val="auto"/>
          <w:bdr w:val="none" w:sz="0" w:space="0" w:color="auto"/>
          <w:lang w:eastAsia="ar-SA"/>
        </w:rPr>
        <w:t xml:space="preserve">Проект реализуется Грантополучателем в соответствии с заявкой на участие в Конкурсе, поданной Грантополучателем, информацией о проекте, являющейся приложением № 1 к настоящему Договору. </w:t>
      </w:r>
    </w:p>
    <w:p w14:paraId="24973334" w14:textId="77777777" w:rsidR="00190066"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Arial" w:hAnsi="Times New Roman" w:cs="Times New Roman"/>
          <w:color w:val="auto"/>
          <w:bdr w:val="none" w:sz="0" w:space="0" w:color="auto"/>
          <w:lang w:eastAsia="ar-SA"/>
        </w:rPr>
      </w:pPr>
      <w:r w:rsidRPr="002B29E2">
        <w:rPr>
          <w:rFonts w:ascii="Times New Roman" w:eastAsia="Arial" w:hAnsi="Times New Roman" w:cs="Times New Roman"/>
          <w:color w:val="auto"/>
          <w:bdr w:val="none" w:sz="0" w:space="0" w:color="auto"/>
          <w:lang w:eastAsia="ar-SA"/>
        </w:rPr>
        <w:t>Грантополучатель заверяет и гарантирует, что полученная по настоящему Договору сумма Гранта будет использована Грантополучателем исключительно на благотворительные цели, направленные на реализацию творческого проекта Грантополучателя – [•], не связанных с предпринимательской деятельностью, не преследующих целей извлечения прибыли или осуществления какой-либо иной коммерческой деятельности, и соответствующих статье 2 Федерального закона «О благотворительной деятельности и добровольчестве (</w:t>
      </w:r>
      <w:proofErr w:type="spellStart"/>
      <w:r w:rsidRPr="002B29E2">
        <w:rPr>
          <w:rFonts w:ascii="Times New Roman" w:eastAsia="Arial" w:hAnsi="Times New Roman" w:cs="Times New Roman"/>
          <w:color w:val="auto"/>
          <w:bdr w:val="none" w:sz="0" w:space="0" w:color="auto"/>
          <w:lang w:eastAsia="ar-SA"/>
        </w:rPr>
        <w:t>волонтерстве</w:t>
      </w:r>
      <w:proofErr w:type="spellEnd"/>
      <w:r w:rsidRPr="002B29E2">
        <w:rPr>
          <w:rFonts w:ascii="Times New Roman" w:eastAsia="Arial" w:hAnsi="Times New Roman" w:cs="Times New Roman"/>
          <w:color w:val="auto"/>
          <w:bdr w:val="none" w:sz="0" w:space="0" w:color="auto"/>
          <w:lang w:eastAsia="ar-SA"/>
        </w:rPr>
        <w:t>)» № 135-ФЗ от 11 августа 1995 года.</w:t>
      </w:r>
    </w:p>
    <w:p w14:paraId="57942775" w14:textId="77777777" w:rsidR="00190066" w:rsidRPr="002B29E2"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Arial" w:hAnsi="Times New Roman" w:cs="Times New Roman"/>
          <w:color w:val="auto"/>
          <w:bdr w:val="none" w:sz="0" w:space="0" w:color="auto"/>
          <w:lang w:eastAsia="ar-SA"/>
        </w:rPr>
      </w:pPr>
      <w:r w:rsidRPr="002B29E2">
        <w:rPr>
          <w:rFonts w:ascii="Times New Roman" w:eastAsia="Times New Roman" w:hAnsi="Times New Roman" w:cs="Times New Roman"/>
          <w:color w:val="auto"/>
          <w:bdr w:val="none" w:sz="0" w:space="0" w:color="auto"/>
          <w:lang w:eastAsia="ar-SA"/>
        </w:rPr>
        <w:t>Общая сумма Гранта составляет [•] (СУММА ПРОПИСЬЮ) рублей [•] копеек.</w:t>
      </w:r>
    </w:p>
    <w:p w14:paraId="69BA9DFA" w14:textId="77777777" w:rsidR="00190066" w:rsidRPr="002B29E2"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Arial" w:hAnsi="Times New Roman" w:cs="Times New Roman"/>
          <w:color w:val="auto"/>
          <w:bdr w:val="none" w:sz="0" w:space="0" w:color="auto"/>
          <w:lang w:eastAsia="ar-SA"/>
        </w:rPr>
      </w:pPr>
      <w:r w:rsidRPr="002B29E2">
        <w:rPr>
          <w:rFonts w:ascii="Times New Roman" w:eastAsia="Times New Roman" w:hAnsi="Times New Roman" w:cs="Times New Roman"/>
          <w:color w:val="auto"/>
          <w:bdr w:val="none" w:sz="0" w:space="0" w:color="auto"/>
          <w:lang w:eastAsia="ar-SA"/>
        </w:rPr>
        <w:t>Грантополучатель несет ответственность за действия (бездействие) третьих лиц, привлекаемых им к осуществлению проекта.</w:t>
      </w:r>
    </w:p>
    <w:p w14:paraId="374B5DEE" w14:textId="77777777" w:rsidR="00190066" w:rsidRPr="002B29E2"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Arial" w:hAnsi="Times New Roman" w:cs="Times New Roman"/>
          <w:color w:val="auto"/>
          <w:bdr w:val="none" w:sz="0" w:space="0" w:color="auto"/>
          <w:lang w:eastAsia="ar-SA"/>
        </w:rPr>
      </w:pPr>
      <w:r w:rsidRPr="002B29E2">
        <w:rPr>
          <w:rFonts w:ascii="Times New Roman" w:eastAsia="Times New Roman" w:hAnsi="Times New Roman" w:cs="Times New Roman"/>
          <w:color w:val="auto"/>
          <w:bdr w:val="none" w:sz="0" w:space="0" w:color="auto"/>
          <w:lang w:eastAsia="ar-SA"/>
        </w:rPr>
        <w:t>Фонд не вмешивается в осуществление проекта. Контроль за использованием гранта не признается сторонами вмешательством в осуществление проекта и иную деятельность Грантополучателя.</w:t>
      </w:r>
    </w:p>
    <w:p w14:paraId="615F52B1" w14:textId="77777777" w:rsidR="00190066" w:rsidRPr="002B29E2"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Arial" w:hAnsi="Times New Roman" w:cs="Times New Roman"/>
          <w:color w:val="auto"/>
          <w:bdr w:val="none" w:sz="0" w:space="0" w:color="auto"/>
          <w:lang w:eastAsia="ar-SA"/>
        </w:rPr>
      </w:pPr>
      <w:r w:rsidRPr="002B29E2">
        <w:rPr>
          <w:rFonts w:ascii="Times New Roman" w:eastAsia="Times New Roman" w:hAnsi="Times New Roman" w:cs="Times New Roman"/>
          <w:color w:val="auto"/>
          <w:bdr w:val="none" w:sz="0" w:space="0" w:color="auto"/>
          <w:lang w:eastAsia="ar-SA"/>
        </w:rPr>
        <w:t>Грантополучатель обязуется расходовать средства, предоставленные ему по настоящему Договору, в соответствии с назначением, указанным в п. 1.2. настоящего Договора, а также в соответствии Федеральным законом от 18.07.2011 № 223-ФЗ «О закупках товаров, работ, услуг отдельными видами юридических лиц» и утверждённым в рамках данного закона Положением Грантополучателя о закупках товаров, работ, услуг и/или в соответствии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0F44B56"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ind w:firstLine="709"/>
        <w:jc w:val="both"/>
        <w:rPr>
          <w:rFonts w:ascii="Times New Roman" w:eastAsia="Times New Roman" w:hAnsi="Times New Roman" w:cs="Times New Roman"/>
          <w:color w:val="auto"/>
          <w:bdr w:val="none" w:sz="0" w:space="0" w:color="auto"/>
          <w:lang w:eastAsia="ar-SA"/>
        </w:rPr>
      </w:pPr>
    </w:p>
    <w:p w14:paraId="56FADF75" w14:textId="77777777" w:rsidR="00190066" w:rsidRPr="00DA4A21" w:rsidRDefault="00190066" w:rsidP="00190066">
      <w:pPr>
        <w:pStyle w:val="a9"/>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b/>
          <w:color w:val="auto"/>
          <w:bdr w:val="none" w:sz="0" w:space="0" w:color="auto"/>
          <w:lang w:eastAsia="ar-SA"/>
        </w:rPr>
      </w:pPr>
      <w:r w:rsidRPr="00DA4A21">
        <w:rPr>
          <w:rFonts w:ascii="Times New Roman" w:eastAsia="Times New Roman" w:hAnsi="Times New Roman" w:cs="Times New Roman"/>
          <w:b/>
          <w:color w:val="auto"/>
          <w:bdr w:val="none" w:sz="0" w:space="0" w:color="auto"/>
          <w:lang w:eastAsia="ar-SA"/>
        </w:rPr>
        <w:t>Условия предоставления гранта</w:t>
      </w:r>
    </w:p>
    <w:p w14:paraId="715B74B3" w14:textId="77777777" w:rsidR="00190066"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Условием заключения настоящего договора и предоставления гранта является наличие всех обстоятельств, изложенных в настоящем разделе. Подписанием настоящего договора Грантополучатель в соответствии со статьей 431.2 Гражданского кодекса Российской Федерации дает Грантодателю заверение об обстоятельствах, изложенных в настоящем разделе.</w:t>
      </w:r>
    </w:p>
    <w:p w14:paraId="5C98F821" w14:textId="77777777" w:rsidR="00190066"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2B29E2">
        <w:rPr>
          <w:rFonts w:ascii="Times New Roman" w:eastAsia="Times New Roman" w:hAnsi="Times New Roman" w:cs="Times New Roman"/>
          <w:color w:val="auto"/>
          <w:bdr w:val="none" w:sz="0" w:space="0" w:color="auto"/>
          <w:lang w:eastAsia="ar-SA"/>
        </w:rPr>
        <w:t>Заявка, включая всю информацию и документы, входящие в ее состав, подана от имени Грантополучателя уполномоченным лицом, содержит достоверную информацию и соответствует требованиям положения о конкурсе.</w:t>
      </w:r>
    </w:p>
    <w:p w14:paraId="7373E2A0" w14:textId="77777777" w:rsidR="00190066"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2B29E2">
        <w:rPr>
          <w:rFonts w:ascii="Times New Roman" w:eastAsia="Times New Roman" w:hAnsi="Times New Roman" w:cs="Times New Roman"/>
          <w:color w:val="auto"/>
          <w:bdr w:val="none" w:sz="0" w:space="0" w:color="auto"/>
          <w:lang w:eastAsia="ar-SA"/>
        </w:rPr>
        <w:t>Проект, с которым Грантополучатель включен в перечень победителей конкурса и на осуществление которого предоставляется грант, соответствует требованиям положения о конкурсе.</w:t>
      </w:r>
    </w:p>
    <w:p w14:paraId="3FCA0FC2" w14:textId="77777777" w:rsidR="00190066"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2B29E2">
        <w:rPr>
          <w:rFonts w:ascii="Times New Roman" w:eastAsia="Times New Roman" w:hAnsi="Times New Roman" w:cs="Times New Roman"/>
          <w:color w:val="auto"/>
          <w:bdr w:val="none" w:sz="0" w:space="0" w:color="auto"/>
          <w:lang w:eastAsia="ar-SA"/>
        </w:rPr>
        <w:t xml:space="preserve">Грантополучатель не находится в процессе ликвидации, в отношении него не возбуждено производство по делу о несостоятельности (банкротстве), отсутствуют обстоятельства, в силу которых </w:t>
      </w:r>
      <w:r w:rsidRPr="002B29E2">
        <w:rPr>
          <w:rFonts w:ascii="Times New Roman" w:eastAsia="Times New Roman" w:hAnsi="Times New Roman" w:cs="Times New Roman"/>
          <w:color w:val="auto"/>
          <w:bdr w:val="none" w:sz="0" w:space="0" w:color="auto"/>
          <w:lang w:eastAsia="ar-SA"/>
        </w:rPr>
        <w:lastRenderedPageBreak/>
        <w:t>Грантополучатель в соответствии с требованиями законодательства о несостоятельности (банкротстве) обязан обратиться в арбитражный суд с заявлением о признании Грантополучателя банкротом.</w:t>
      </w:r>
    </w:p>
    <w:p w14:paraId="45CB543A" w14:textId="77777777" w:rsidR="00190066"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2B29E2">
        <w:rPr>
          <w:rFonts w:ascii="Times New Roman" w:eastAsia="Times New Roman" w:hAnsi="Times New Roman" w:cs="Times New Roman"/>
          <w:color w:val="auto"/>
          <w:bdr w:val="none" w:sz="0" w:space="0" w:color="auto"/>
          <w:lang w:eastAsia="ar-SA"/>
        </w:rPr>
        <w:t>Лицо, осуществляющее полномочия единоличного исполнительного органа Грантополучателя, работники Грантополучателя, осуществляющие связанные с осуществлением проекта организационно-распорядительные функции (полномочия по принятию решений, имеющих юридическое значение и влекущих определенные юридические последствия), не имеют неснятой или непогашенной судимости за совершение умышленного преступления в сфере экономики.</w:t>
      </w:r>
    </w:p>
    <w:p w14:paraId="246B0B3D" w14:textId="77777777" w:rsidR="00190066" w:rsidRPr="002B29E2"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2B29E2">
        <w:rPr>
          <w:rFonts w:ascii="Times New Roman" w:eastAsia="Times New Roman" w:hAnsi="Times New Roman" w:cs="Times New Roman"/>
          <w:color w:val="auto"/>
          <w:bdr w:val="none" w:sz="0" w:space="0" w:color="auto"/>
          <w:lang w:eastAsia="ar-SA"/>
        </w:rPr>
        <w:t>Отсутствуют:</w:t>
      </w:r>
    </w:p>
    <w:p w14:paraId="399AF8A7"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ind w:firstLine="709"/>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2.6.1. вступившие в законную силу неисполненные решения (определения, постановления) суда, арбитражного суда, суда общей юрисдикции или третейского суда, судебные приказы, срок исполнения по которым наступил, о взыскании с Грантополучателя денежных средств в суммарном объеме, превышающем одновременно десять процентов размера гранта;</w:t>
      </w:r>
    </w:p>
    <w:p w14:paraId="0942022D"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ind w:firstLine="709"/>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2.6.2. документы, являющиеся основанием для списания денежных средств с расчетного счета, наложения ареста на находящиеся на нем денежные средства. Такими документами не признаются акты налоговых органов, исполнение которых приостановлено вышестоящим налоговым органом или судом в порядке, предусмотренном законодательством, и которые обжалуются Грантополучателем в порядке, предусмотренном законодательством, и решение по соответствующему заявлению (жалобе) Грантополучателя не принято.</w:t>
      </w:r>
    </w:p>
    <w:p w14:paraId="445A3437" w14:textId="77777777" w:rsidR="00190066"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Грантополучатель не включен в перечень организаций и физических лиц, в отношении которых имеются сведения об их причастности к экстремистской деятельности или терроризму, который формируется в соответствии с пунктом 2 статьи 6 Федерального закона от 7 августа 2001 г. № 115-ФЗ «О противодействии легализации (отмыванию) доходов, полученных преступным путем, и финансированию терроризма».</w:t>
      </w:r>
    </w:p>
    <w:p w14:paraId="539200D7" w14:textId="77777777" w:rsidR="00190066" w:rsidRPr="002B29E2"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2B29E2">
        <w:rPr>
          <w:rFonts w:ascii="Times New Roman" w:eastAsia="Times New Roman" w:hAnsi="Times New Roman" w:cs="Times New Roman"/>
          <w:color w:val="auto"/>
          <w:bdr w:val="none" w:sz="0" w:space="0" w:color="auto"/>
          <w:lang w:eastAsia="ar-SA"/>
        </w:rPr>
        <w:t>Грантополучатель обязан проинформировать Фонд в письменной форме об отсутствии хотя бы одного из указанных в настоящем разделе обстоятельств незамедлительно после выявления такого факта.</w:t>
      </w:r>
    </w:p>
    <w:p w14:paraId="2337104C"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709"/>
        <w:jc w:val="both"/>
        <w:rPr>
          <w:rFonts w:ascii="Times New Roman" w:eastAsia="Times New Roman" w:hAnsi="Times New Roman" w:cs="Times New Roman"/>
          <w:b/>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 xml:space="preserve"> </w:t>
      </w:r>
    </w:p>
    <w:p w14:paraId="1279056F" w14:textId="77777777" w:rsidR="00190066" w:rsidRPr="00DA4A21" w:rsidRDefault="00190066" w:rsidP="00190066">
      <w:pPr>
        <w:pStyle w:val="a9"/>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b/>
          <w:color w:val="auto"/>
          <w:bdr w:val="none" w:sz="0" w:space="0" w:color="auto"/>
          <w:lang w:eastAsia="ar-SA"/>
        </w:rPr>
      </w:pPr>
      <w:r w:rsidRPr="00DA4A21">
        <w:rPr>
          <w:rFonts w:ascii="Times New Roman" w:eastAsia="Times New Roman" w:hAnsi="Times New Roman" w:cs="Times New Roman"/>
          <w:b/>
          <w:color w:val="auto"/>
          <w:bdr w:val="none" w:sz="0" w:space="0" w:color="auto"/>
          <w:lang w:eastAsia="ar-SA"/>
        </w:rPr>
        <w:t>Порядок расчетов</w:t>
      </w:r>
    </w:p>
    <w:p w14:paraId="47D23449" w14:textId="77777777" w:rsidR="00190066"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Общая сумма Гранта перечисляется Грантополучателю банковским переводом по указанным в Договоре банковским реквизитам Грантополучателя. Предоставление Гранта производятся в российских рублях. Датой предоставления Гранта признается дата списания денежных средств с расчетного счета Фонда.</w:t>
      </w:r>
    </w:p>
    <w:p w14:paraId="662CC0DD" w14:textId="77777777" w:rsidR="00190066"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2B29E2">
        <w:rPr>
          <w:rFonts w:ascii="Times New Roman" w:eastAsia="Times New Roman" w:hAnsi="Times New Roman" w:cs="Times New Roman"/>
          <w:color w:val="auto"/>
          <w:bdr w:val="none" w:sz="0" w:space="0" w:color="auto"/>
          <w:lang w:eastAsia="ar-SA"/>
        </w:rPr>
        <w:t>При перечислении денежных средств по настоящему Договору в графе «назначение платежа» указывается: «Предоставление Гранта по Договору № [•] от «[•]» [•] 20[•] года».</w:t>
      </w:r>
    </w:p>
    <w:p w14:paraId="5DEFD126" w14:textId="77777777" w:rsidR="00190066" w:rsidRPr="002B29E2"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2B29E2">
        <w:rPr>
          <w:rFonts w:ascii="Times New Roman" w:eastAsia="Times New Roman" w:hAnsi="Times New Roman" w:cs="Times New Roman"/>
          <w:color w:val="auto"/>
          <w:bdr w:val="none" w:sz="0" w:space="0" w:color="auto"/>
          <w:lang w:eastAsia="ar-SA"/>
        </w:rPr>
        <w:t>Грантополучатель обязан вести раздельный учет расходов, произведенных за счет гранта, а также обособленный учет имущества, приобретенного за счет гранта и осуществлять расходование гранта только в безналичном порядке.</w:t>
      </w:r>
    </w:p>
    <w:p w14:paraId="54378A1A"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709"/>
        <w:jc w:val="both"/>
        <w:rPr>
          <w:rFonts w:ascii="Times New Roman" w:eastAsia="Times New Roman" w:hAnsi="Times New Roman" w:cs="Times New Roman"/>
          <w:b/>
          <w:color w:val="auto"/>
          <w:bdr w:val="none" w:sz="0" w:space="0" w:color="auto"/>
          <w:lang w:eastAsia="ar-SA"/>
        </w:rPr>
      </w:pPr>
    </w:p>
    <w:p w14:paraId="71B9E57A" w14:textId="77777777" w:rsidR="00190066" w:rsidRPr="00DA4A21" w:rsidRDefault="00190066" w:rsidP="00190066">
      <w:pPr>
        <w:pStyle w:val="a9"/>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b/>
          <w:color w:val="auto"/>
          <w:bdr w:val="none" w:sz="0" w:space="0" w:color="auto"/>
          <w:lang w:eastAsia="ar-SA"/>
        </w:rPr>
      </w:pPr>
      <w:r w:rsidRPr="00DA4A21">
        <w:rPr>
          <w:rFonts w:ascii="Times New Roman" w:eastAsia="Times New Roman" w:hAnsi="Times New Roman" w:cs="Times New Roman"/>
          <w:b/>
          <w:color w:val="auto"/>
          <w:bdr w:val="none" w:sz="0" w:space="0" w:color="auto"/>
          <w:lang w:eastAsia="ar-SA"/>
        </w:rPr>
        <w:t>Отчет о расходовании целевого финансирования.</w:t>
      </w:r>
    </w:p>
    <w:p w14:paraId="03A577F4" w14:textId="77777777" w:rsidR="00190066" w:rsidRPr="00DA4A21"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Фонд и его представители в течение 3 (трех) лет с даты заключения настоящего Договора имеют право:</w:t>
      </w:r>
    </w:p>
    <w:p w14:paraId="7DF77E37"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709"/>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 доступа ко всей документации, связанной с расходованием Гранта;</w:t>
      </w:r>
    </w:p>
    <w:p w14:paraId="1AB1F520"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709"/>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 проверять фактическое наличие имущества, приобретенного Грантополучателем за счет Гранта.</w:t>
      </w:r>
    </w:p>
    <w:p w14:paraId="38158AE4" w14:textId="77777777" w:rsidR="00190066" w:rsidRPr="002B29E2"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2B29E2">
        <w:rPr>
          <w:rFonts w:ascii="Times New Roman" w:eastAsia="Times New Roman" w:hAnsi="Times New Roman" w:cs="Times New Roman"/>
          <w:color w:val="auto"/>
          <w:bdr w:val="none" w:sz="0" w:space="0" w:color="auto"/>
          <w:lang w:eastAsia="ar-SA"/>
        </w:rPr>
        <w:t xml:space="preserve">Грантополучатель не позднее «[•]» [•] 20[•] года заполняет </w:t>
      </w:r>
      <w:r w:rsidRPr="002713B1">
        <w:rPr>
          <w:rFonts w:ascii="Times New Roman" w:hAnsi="Times New Roman" w:cs="Times New Roman"/>
          <w:color w:val="auto"/>
          <w:sz w:val="24"/>
          <w:szCs w:val="24"/>
        </w:rPr>
        <w:t>на электронн</w:t>
      </w:r>
      <w:r>
        <w:rPr>
          <w:rFonts w:ascii="Times New Roman" w:hAnsi="Times New Roman" w:cs="Times New Roman"/>
          <w:color w:val="auto"/>
          <w:sz w:val="24"/>
          <w:szCs w:val="24"/>
        </w:rPr>
        <w:t>ом</w:t>
      </w:r>
      <w:r w:rsidRPr="002713B1">
        <w:rPr>
          <w:rFonts w:ascii="Times New Roman" w:hAnsi="Times New Roman" w:cs="Times New Roman"/>
          <w:color w:val="auto"/>
          <w:sz w:val="24"/>
          <w:szCs w:val="24"/>
        </w:rPr>
        <w:t xml:space="preserve"> ресурс</w:t>
      </w:r>
      <w:r>
        <w:rPr>
          <w:rFonts w:ascii="Times New Roman" w:hAnsi="Times New Roman" w:cs="Times New Roman"/>
          <w:color w:val="auto"/>
          <w:sz w:val="24"/>
          <w:szCs w:val="24"/>
        </w:rPr>
        <w:t>е</w:t>
      </w:r>
      <w:r w:rsidRPr="002713B1">
        <w:rPr>
          <w:rFonts w:ascii="Times New Roman" w:hAnsi="Times New Roman" w:cs="Times New Roman"/>
          <w:color w:val="auto"/>
          <w:sz w:val="24"/>
          <w:szCs w:val="24"/>
        </w:rPr>
        <w:t xml:space="preserve"> личного кабинета заявителя </w:t>
      </w:r>
      <w:hyperlink r:id="rId12" w:history="1">
        <w:r w:rsidRPr="00AE2128">
          <w:rPr>
            <w:rFonts w:ascii="Times New Roman" w:eastAsia="Times New Roman" w:hAnsi="Times New Roman" w:cs="Times New Roman"/>
            <w:color w:val="auto"/>
            <w:bdr w:val="none" w:sz="0" w:space="0" w:color="auto"/>
            <w:lang w:eastAsia="ar-SA"/>
          </w:rPr>
          <w:t>https://svgrant.ru/grant/rcL6mNHq3</w:t>
        </w:r>
      </w:hyperlink>
      <w:r w:rsidRPr="002B29E2">
        <w:rPr>
          <w:rFonts w:ascii="Times New Roman" w:eastAsia="Times New Roman" w:hAnsi="Times New Roman" w:cs="Times New Roman"/>
          <w:color w:val="auto"/>
          <w:bdr w:val="none" w:sz="0" w:space="0" w:color="auto"/>
          <w:lang w:eastAsia="ar-SA"/>
        </w:rPr>
        <w:t xml:space="preserve"> Отчет о целевом использовании Гранта по Форме, утвержденной в приложении № 2 к настоящему Договору, подтвержденный финансовыми документами. После согласования</w:t>
      </w:r>
      <w:r>
        <w:rPr>
          <w:rFonts w:ascii="Times New Roman" w:eastAsia="Times New Roman" w:hAnsi="Times New Roman" w:cs="Times New Roman"/>
          <w:color w:val="auto"/>
          <w:bdr w:val="none" w:sz="0" w:space="0" w:color="auto"/>
          <w:lang w:eastAsia="ar-SA"/>
        </w:rPr>
        <w:t xml:space="preserve"> Отчет подписывается Сторонами в э</w:t>
      </w:r>
      <w:r w:rsidRPr="00AE2128">
        <w:rPr>
          <w:rFonts w:ascii="Times New Roman" w:eastAsia="Times New Roman" w:hAnsi="Times New Roman" w:cs="Times New Roman"/>
          <w:color w:val="auto"/>
          <w:bdr w:val="none" w:sz="0" w:space="0" w:color="auto"/>
          <w:lang w:eastAsia="ar-SA"/>
        </w:rPr>
        <w:t>лектронном виде по телекоммуникационным каналам связи через оператора «Контур.</w:t>
      </w:r>
      <w:r>
        <w:rPr>
          <w:rFonts w:ascii="Times New Roman" w:eastAsia="Times New Roman" w:hAnsi="Times New Roman" w:cs="Times New Roman"/>
          <w:color w:val="auto"/>
          <w:bdr w:val="none" w:sz="0" w:space="0" w:color="auto"/>
          <w:lang w:eastAsia="ar-SA"/>
        </w:rPr>
        <w:t> </w:t>
      </w:r>
      <w:proofErr w:type="spellStart"/>
      <w:r w:rsidRPr="00AE2128">
        <w:rPr>
          <w:rFonts w:ascii="Times New Roman" w:eastAsia="Times New Roman" w:hAnsi="Times New Roman" w:cs="Times New Roman"/>
          <w:color w:val="auto"/>
          <w:bdr w:val="none" w:sz="0" w:space="0" w:color="auto"/>
          <w:lang w:eastAsia="ar-SA"/>
        </w:rPr>
        <w:t>Диадок</w:t>
      </w:r>
      <w:proofErr w:type="spellEnd"/>
      <w:r w:rsidRPr="00AE2128">
        <w:rPr>
          <w:rFonts w:ascii="Times New Roman" w:eastAsia="Times New Roman" w:hAnsi="Times New Roman" w:cs="Times New Roman"/>
          <w:color w:val="auto"/>
          <w:bdr w:val="none" w:sz="0" w:space="0" w:color="auto"/>
          <w:lang w:eastAsia="ar-SA"/>
        </w:rPr>
        <w:t>»</w:t>
      </w:r>
      <w:r>
        <w:rPr>
          <w:rFonts w:ascii="Times New Roman" w:eastAsia="Times New Roman" w:hAnsi="Times New Roman" w:cs="Times New Roman"/>
          <w:color w:val="auto"/>
          <w:bdr w:val="none" w:sz="0" w:space="0" w:color="auto"/>
          <w:lang w:eastAsia="ar-SA"/>
        </w:rPr>
        <w:t>.</w:t>
      </w:r>
    </w:p>
    <w:p w14:paraId="2D7E247F" w14:textId="77777777" w:rsidR="00190066" w:rsidRPr="00AE2128"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709"/>
        <w:jc w:val="both"/>
        <w:rPr>
          <w:rFonts w:ascii="Times New Roman" w:eastAsia="Times New Roman" w:hAnsi="Times New Roman" w:cs="Times New Roman"/>
          <w:color w:val="auto"/>
          <w:bdr w:val="none" w:sz="0" w:space="0" w:color="auto"/>
          <w:lang w:eastAsia="ar-SA"/>
        </w:rPr>
      </w:pPr>
      <w:r w:rsidRPr="00AE2128">
        <w:rPr>
          <w:rFonts w:ascii="Times New Roman" w:eastAsia="Times New Roman" w:hAnsi="Times New Roman" w:cs="Times New Roman"/>
          <w:color w:val="auto"/>
          <w:bdr w:val="none" w:sz="0" w:space="0" w:color="auto"/>
          <w:lang w:eastAsia="ar-SA"/>
        </w:rPr>
        <w:t xml:space="preserve">Также Грантополучатель заполняет творческий отчет о проектах (мероприятиях), проведенных при финансовой поддержке Фонда, по форме, утвержденной в приложении №3. </w:t>
      </w:r>
    </w:p>
    <w:p w14:paraId="5B4AE38B" w14:textId="77777777" w:rsidR="00190066"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Средства, полученные Грантополучателем по настоящему Договору, и не израсходованные на цели, указанные в п. 1.2 настоящего Договора, должны быть возвращены Фонду банковским переводом, по указанным в Договоре банковским реквизитам Фонда, не позднее 10-ти рабочих дней с даты подписания Отчета.</w:t>
      </w:r>
    </w:p>
    <w:p w14:paraId="6308294E" w14:textId="77777777" w:rsidR="00190066" w:rsidRPr="002B29E2"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2B29E2">
        <w:rPr>
          <w:rFonts w:ascii="Times New Roman" w:eastAsia="Times New Roman" w:hAnsi="Times New Roman" w:cs="Times New Roman"/>
          <w:color w:val="auto"/>
          <w:bdr w:val="none" w:sz="0" w:space="0" w:color="auto"/>
          <w:lang w:eastAsia="ar-SA"/>
        </w:rPr>
        <w:t>В случае несогласия Фонда с целями, на которые были использованы денежные средства, Фонд составляет письменное распоряжение в адрес Грантополучателя с требованием о возврате полученных ранее денежных средств, в полном объеме или в какой-либо части. Грантополучатель обязан возвратить указанные средства в течение 10-ти рабочих дней от даты подписания Фондом распоряжения.</w:t>
      </w:r>
    </w:p>
    <w:p w14:paraId="4B257F0F"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709"/>
        <w:jc w:val="both"/>
        <w:rPr>
          <w:rFonts w:ascii="Times New Roman" w:eastAsia="Times New Roman" w:hAnsi="Times New Roman" w:cs="Times New Roman"/>
          <w:color w:val="auto"/>
          <w:bdr w:val="none" w:sz="0" w:space="0" w:color="auto"/>
          <w:lang w:eastAsia="ar-SA"/>
        </w:rPr>
      </w:pPr>
    </w:p>
    <w:p w14:paraId="78884799" w14:textId="77777777" w:rsidR="00190066" w:rsidRPr="00DA4A21" w:rsidRDefault="00190066" w:rsidP="00190066">
      <w:pPr>
        <w:pStyle w:val="a9"/>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b/>
          <w:color w:val="auto"/>
          <w:bdr w:val="none" w:sz="0" w:space="0" w:color="auto"/>
          <w:lang w:eastAsia="ar-SA"/>
        </w:rPr>
      </w:pPr>
      <w:r w:rsidRPr="00DA4A21">
        <w:rPr>
          <w:rFonts w:ascii="Times New Roman" w:eastAsia="Times New Roman" w:hAnsi="Times New Roman" w:cs="Times New Roman"/>
          <w:b/>
          <w:color w:val="auto"/>
          <w:bdr w:val="none" w:sz="0" w:space="0" w:color="auto"/>
          <w:lang w:eastAsia="ar-SA"/>
        </w:rPr>
        <w:t>Антикоррупционная оговорка.</w:t>
      </w:r>
    </w:p>
    <w:p w14:paraId="1F2FC107" w14:textId="77777777" w:rsidR="00190066" w:rsidRPr="00DA4A21"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Настоящим каждая Сторона заверяет другую Сторону, что на момент заключения настоящего Договора она проводит, и в процессе исполнения Договора будет проводить антикоррупционную политику, включая, но не ограничиваясь, посредством следующих действий:</w:t>
      </w:r>
    </w:p>
    <w:p w14:paraId="060CFA8B"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709"/>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 не выплачивает и не предлагает выплачивать какие-либо денежные средства, а также не передает и не предполагает передавать иные ценности и/или вещи,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
    <w:p w14:paraId="3AF46789"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709"/>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 не осуществляет и не предполагает осуществлять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законодательства Российской Федерации в сфере противодействия легализации (отмыванию) доходов, полученных преступным путем.</w:t>
      </w:r>
    </w:p>
    <w:p w14:paraId="4D34BFB8"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709"/>
        <w:jc w:val="both"/>
        <w:rPr>
          <w:rFonts w:ascii="Times New Roman" w:eastAsia="Times New Roman" w:hAnsi="Times New Roman" w:cs="Times New Roman"/>
          <w:color w:val="auto"/>
          <w:bdr w:val="none" w:sz="0" w:space="0" w:color="auto"/>
          <w:lang w:eastAsia="ar-SA"/>
        </w:rPr>
      </w:pPr>
    </w:p>
    <w:p w14:paraId="7BABE496" w14:textId="77777777" w:rsidR="00190066" w:rsidRPr="00DA4A21" w:rsidRDefault="00190066" w:rsidP="00190066">
      <w:pPr>
        <w:pStyle w:val="a9"/>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b/>
          <w:color w:val="auto"/>
          <w:bdr w:val="none" w:sz="0" w:space="0" w:color="auto"/>
          <w:lang w:eastAsia="ar-SA"/>
        </w:rPr>
      </w:pPr>
      <w:r w:rsidRPr="00DA4A21">
        <w:rPr>
          <w:rFonts w:ascii="Times New Roman" w:eastAsia="Times New Roman" w:hAnsi="Times New Roman" w:cs="Times New Roman"/>
          <w:b/>
          <w:color w:val="auto"/>
          <w:bdr w:val="none" w:sz="0" w:space="0" w:color="auto"/>
          <w:lang w:eastAsia="ar-SA"/>
        </w:rPr>
        <w:t>Форс-мажор</w:t>
      </w:r>
    </w:p>
    <w:p w14:paraId="0C6D3A2B" w14:textId="77777777" w:rsidR="00190066" w:rsidRPr="00DA4A21"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Ни одна из Сторон не несет ответственность перед другой Стороной за невыполнение обязательств по настоящему Договору, обусловленное обстоятельствами непреодолимой силы (форс-мажор), возникшими помимо воли и желания Сторон и которые нельзя предвидеть или избежать. Указанные обстоятельства включают в себя объявленную или фактическую войну, гражданские волнения, эпидемии, эмбарго, землетрясения, наводнения, пожары и другие стихийные явления, а также акты органов государственной власти и управления, препятствующие исполнению обязательств по настоящему Договору. Вышеуказанные обстоятельства приостанавливают действие настоящего Договора.</w:t>
      </w:r>
    </w:p>
    <w:p w14:paraId="555D37D8" w14:textId="77777777" w:rsidR="00190066" w:rsidRPr="002B29E2"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Сторона, для которой сделалось невозможным исполнение обязательств по Договору, обязана не позднее 5 рабочих дней с момента их наступления и прекращения в письменной форме уведомить другую Сторону о наступлении, предполагаемом сроке действия и прекращении вышеуказанных обстоятельств. Факт наличия и действия обстоятельств непреодолимой силы должен быть подтвержден справкой уполномоченного государственного органа. Не уведомление или несвоевременное уведомление лишает виновную Сторону права ссылаться на указанные обстоятельства, как на основание, освобождающее ее от ответственности за неисполнение или ненадлежащее исполнение своих обязательств по настоящему Договору.</w:t>
      </w:r>
    </w:p>
    <w:p w14:paraId="74344A75" w14:textId="77777777" w:rsidR="00190066" w:rsidRPr="00DA4A21"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Дальнейшие отношения Сторон оформляются дополнительным соглашением, являющимся неотъемлемой частью настоящего Договора.</w:t>
      </w:r>
    </w:p>
    <w:p w14:paraId="1519676A"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709"/>
        <w:jc w:val="both"/>
        <w:rPr>
          <w:rFonts w:ascii="Times New Roman" w:eastAsia="Times New Roman" w:hAnsi="Times New Roman" w:cs="Times New Roman"/>
          <w:b/>
          <w:color w:val="auto"/>
          <w:bdr w:val="none" w:sz="0" w:space="0" w:color="auto"/>
          <w:lang w:eastAsia="ar-SA"/>
        </w:rPr>
      </w:pPr>
    </w:p>
    <w:p w14:paraId="0AA0F932" w14:textId="77777777" w:rsidR="00190066" w:rsidRPr="00DA4A21" w:rsidRDefault="00190066" w:rsidP="00190066">
      <w:pPr>
        <w:pStyle w:val="a9"/>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b/>
          <w:color w:val="auto"/>
          <w:bdr w:val="none" w:sz="0" w:space="0" w:color="auto"/>
          <w:lang w:eastAsia="ar-SA"/>
        </w:rPr>
      </w:pPr>
      <w:r w:rsidRPr="00DA4A21">
        <w:rPr>
          <w:rFonts w:ascii="Times New Roman" w:eastAsia="Times New Roman" w:hAnsi="Times New Roman" w:cs="Times New Roman"/>
          <w:b/>
          <w:color w:val="auto"/>
          <w:bdr w:val="none" w:sz="0" w:space="0" w:color="auto"/>
          <w:lang w:eastAsia="ar-SA"/>
        </w:rPr>
        <w:t>Порядок разрешения споров</w:t>
      </w:r>
    </w:p>
    <w:p w14:paraId="5C84A2AB" w14:textId="77777777" w:rsidR="00190066" w:rsidRPr="00DA4A21"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 xml:space="preserve">Все разногласия по настоящему Договору решаются путем переговоров. </w:t>
      </w:r>
    </w:p>
    <w:p w14:paraId="67615A1A" w14:textId="77777777" w:rsidR="00190066" w:rsidRPr="00DA4A21"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 xml:space="preserve">В случае невозможности урегулирования спора Сторон, он может быть в соответствии с действующим законодательством Российской Федерации передан на рассмотрение суда. </w:t>
      </w:r>
    </w:p>
    <w:p w14:paraId="1CCA8B70" w14:textId="77777777" w:rsidR="00190066" w:rsidRPr="00DA4A21"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Признание одного из условий настоящего договора недействительным не влечет признания настоящего договора недействительным в целом.</w:t>
      </w:r>
      <w:r w:rsidRPr="00DA4A21">
        <w:rPr>
          <w:rFonts w:ascii="Times New Roman" w:eastAsia="Times New Roman" w:hAnsi="Times New Roman" w:cs="Times New Roman"/>
          <w:color w:val="auto"/>
          <w:bdr w:val="none" w:sz="0" w:space="0" w:color="auto"/>
          <w:lang w:eastAsia="ar-SA"/>
        </w:rPr>
        <w:cr/>
      </w:r>
    </w:p>
    <w:p w14:paraId="2154020F" w14:textId="77777777" w:rsidR="00190066" w:rsidRPr="00DA4A21" w:rsidRDefault="00190066" w:rsidP="00190066">
      <w:pPr>
        <w:pStyle w:val="a9"/>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b/>
          <w:color w:val="auto"/>
          <w:bdr w:val="none" w:sz="0" w:space="0" w:color="auto"/>
          <w:lang w:eastAsia="ar-SA"/>
        </w:rPr>
      </w:pPr>
      <w:r>
        <w:rPr>
          <w:rFonts w:ascii="Times New Roman" w:eastAsia="Times New Roman" w:hAnsi="Times New Roman" w:cs="Times New Roman"/>
          <w:b/>
          <w:color w:val="auto"/>
          <w:bdr w:val="none" w:sz="0" w:space="0" w:color="auto"/>
          <w:lang w:eastAsia="ar-SA"/>
        </w:rPr>
        <w:t>З</w:t>
      </w:r>
      <w:r w:rsidRPr="00DA4A21">
        <w:rPr>
          <w:rFonts w:ascii="Times New Roman" w:eastAsia="Times New Roman" w:hAnsi="Times New Roman" w:cs="Times New Roman"/>
          <w:b/>
          <w:color w:val="auto"/>
          <w:bdr w:val="none" w:sz="0" w:space="0" w:color="auto"/>
          <w:lang w:eastAsia="ar-SA"/>
        </w:rPr>
        <w:t>аключительные положения</w:t>
      </w:r>
    </w:p>
    <w:p w14:paraId="2EDFC008" w14:textId="77777777" w:rsidR="00190066" w:rsidRPr="00DA4A21"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Датой начала действия Договора является дата его подписания Сторонами.</w:t>
      </w:r>
    </w:p>
    <w:p w14:paraId="58D6D0CA" w14:textId="77777777" w:rsidR="00190066" w:rsidRPr="00DA4A21"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Информация о настоящем Договоре не является конфиденциальной и Стороны могут раскрывать информацию о его заключении третьим лиц любым способом, в том числе путем размещения информации о настоящем Договоре в сети «Интернет», путем устных выступлений на концертных площадках, при интервьюировании в средствах массовой информации и т.д. При этом Стороны принимают все возможные меры для сохранения положительной деловой репутации и имиджа друг друга.</w:t>
      </w:r>
    </w:p>
    <w:p w14:paraId="4414C613" w14:textId="77777777" w:rsidR="00190066" w:rsidRPr="00DA4A21"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Договор действует до полного исполнения Сторонами своих обязательств надлежащим образом.</w:t>
      </w:r>
    </w:p>
    <w:p w14:paraId="6BFFA7EF" w14:textId="77777777" w:rsidR="00190066" w:rsidRPr="00DA4A21"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Стороны вправе изменить срок передачи Гранта, установленный в пункте 1.1. Договора, а также расторгнуть настоящий Договор во внесудебном порядке.</w:t>
      </w:r>
    </w:p>
    <w:p w14:paraId="49DA5E48" w14:textId="77777777" w:rsidR="00190066" w:rsidRPr="00DA4A21"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Грантополучатель вправе отказаться от настоящего договора при условии возврата Фонду полученной суммы гранта в полном объеме. Отказ от настоящего договора в таком случае признается свершившимся, а право Грантополучателя на отказ от настоящего договора реализованным – с момента поступления полученной Грантополучателем суммы гранта в полном объеме на расчетный счет Грантодателя</w:t>
      </w:r>
    </w:p>
    <w:p w14:paraId="595FBDB5" w14:textId="77777777" w:rsidR="00190066" w:rsidRPr="00DA4A21"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lastRenderedPageBreak/>
        <w:t xml:space="preserve">Официальный текст настоящего Договора и любых дополнений и уведомлений, связанных с ним, будет исполнен на русском языке. </w:t>
      </w:r>
    </w:p>
    <w:p w14:paraId="48FDA285" w14:textId="77777777" w:rsidR="00190066" w:rsidRPr="00DA4A21"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 xml:space="preserve">Стороны обязуются незамедлительно информировать друг друга о любых изменениях адресов, банковских реквизитов или контактной информации. </w:t>
      </w:r>
    </w:p>
    <w:p w14:paraId="45509305" w14:textId="77777777" w:rsidR="00190066" w:rsidRPr="00DA4A21"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Все изменения и дополнения к настоящему Договору действительны, если они составлены в письменном виде и подписаны уполномоченными на то лицами.</w:t>
      </w:r>
    </w:p>
    <w:p w14:paraId="3F250454" w14:textId="77777777" w:rsidR="00190066" w:rsidRPr="00DA4A21"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Условия настоящего Договора и дополнительных соглашений (приложений) к нему конфиденциальны и не подлежат разглашению.</w:t>
      </w:r>
    </w:p>
    <w:p w14:paraId="0A23D85F" w14:textId="77777777" w:rsidR="00190066" w:rsidRPr="00DA4A21"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В случае если условия настоящего Договора частично или полностью утратят свою силу, оставшиеся условия Договора будут продолжать применяться, если они будут продолжать в полной мере отражать существенные условия Договора.</w:t>
      </w:r>
    </w:p>
    <w:p w14:paraId="1C305D6D" w14:textId="77777777" w:rsidR="00190066"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Настоящий Договор составлен в двух экземплярах, имеющих равную юридическую силу, по одному для каждой из Сторон.</w:t>
      </w:r>
    </w:p>
    <w:p w14:paraId="067CD8D2" w14:textId="77777777" w:rsidR="00190066" w:rsidRPr="00DA4A21"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AE2128">
        <w:rPr>
          <w:rFonts w:ascii="Times New Roman" w:eastAsia="Times New Roman" w:hAnsi="Times New Roman" w:cs="Times New Roman"/>
          <w:color w:val="auto"/>
          <w:bdr w:val="none" w:sz="0" w:space="0" w:color="auto"/>
          <w:lang w:eastAsia="ar-SA"/>
        </w:rPr>
        <w:t>Стороны устанавливают порядок документооборота в электронном виде по телекоммуникационным каналам связи через оператора «Контур.</w:t>
      </w:r>
      <w:r>
        <w:rPr>
          <w:rFonts w:ascii="Times New Roman" w:eastAsia="Times New Roman" w:hAnsi="Times New Roman" w:cs="Times New Roman"/>
          <w:color w:val="auto"/>
          <w:bdr w:val="none" w:sz="0" w:space="0" w:color="auto"/>
          <w:lang w:eastAsia="ar-SA"/>
        </w:rPr>
        <w:t> </w:t>
      </w:r>
      <w:proofErr w:type="spellStart"/>
      <w:r w:rsidRPr="00AE2128">
        <w:rPr>
          <w:rFonts w:ascii="Times New Roman" w:eastAsia="Times New Roman" w:hAnsi="Times New Roman" w:cs="Times New Roman"/>
          <w:color w:val="auto"/>
          <w:bdr w:val="none" w:sz="0" w:space="0" w:color="auto"/>
          <w:lang w:eastAsia="ar-SA"/>
        </w:rPr>
        <w:t>Диадок</w:t>
      </w:r>
      <w:proofErr w:type="spellEnd"/>
      <w:r w:rsidRPr="00AE2128">
        <w:rPr>
          <w:rFonts w:ascii="Times New Roman" w:eastAsia="Times New Roman" w:hAnsi="Times New Roman" w:cs="Times New Roman"/>
          <w:color w:val="auto"/>
          <w:bdr w:val="none" w:sz="0" w:space="0" w:color="auto"/>
          <w:lang w:eastAsia="ar-SA"/>
        </w:rPr>
        <w:t>» с использованием Квалифицированной ЭП.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10.11.2015 № 174н. Под электронным документооборотом (ЭДО) понимается изготовление в электронном виде, подписание Квалифицированной ЭП (КЭП) договора о Гранте и отчета о целевом использовании Гранта. Под Квалифицированной ЭП (КЭП) понимается вид усиленной электронной подписи, ключ проверки которой указан в квалифицированном сертификате, выданном аккредитованным удостоверяющим центром. Подписание электронного документа, бумажный аналог которого должен содержать подписи и печати обеих сторон, осуществляется путем последовательного подписания данного электронного документа каждой из Сторон.</w:t>
      </w:r>
    </w:p>
    <w:p w14:paraId="7E96A8EE" w14:textId="77777777" w:rsidR="00190066" w:rsidRPr="00DA4A21" w:rsidRDefault="00190066" w:rsidP="00190066">
      <w:pPr>
        <w:pStyle w:val="a9"/>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firstLine="720"/>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Перечень приложений к Договору, являющихся его неотъемлемой частью:</w:t>
      </w:r>
    </w:p>
    <w:p w14:paraId="74DBBEF3" w14:textId="77777777" w:rsidR="00190066" w:rsidRPr="00DA4A21" w:rsidRDefault="00190066" w:rsidP="00190066">
      <w:pPr>
        <w:pStyle w:val="a9"/>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 xml:space="preserve">Приложение № 1 – Информация о проекте; </w:t>
      </w:r>
    </w:p>
    <w:p w14:paraId="2D39604C" w14:textId="77777777" w:rsidR="00190066" w:rsidRPr="00DA4A21" w:rsidRDefault="00190066" w:rsidP="00190066">
      <w:pPr>
        <w:pStyle w:val="a9"/>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Приложение № 2 – Форма отчета о целевом расходовании гранта;</w:t>
      </w:r>
    </w:p>
    <w:p w14:paraId="0D300C5E" w14:textId="77777777" w:rsidR="00190066" w:rsidRPr="00DA4A21" w:rsidRDefault="00190066" w:rsidP="00190066">
      <w:pPr>
        <w:pStyle w:val="a9"/>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Приложение № 3 – Форма творческого отчета.</w:t>
      </w:r>
    </w:p>
    <w:p w14:paraId="075733F0"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709"/>
        <w:jc w:val="both"/>
        <w:rPr>
          <w:rFonts w:ascii="Times New Roman" w:eastAsia="Times New Roman" w:hAnsi="Times New Roman" w:cs="Times New Roman"/>
          <w:color w:val="auto"/>
          <w:bdr w:val="none" w:sz="0" w:space="0" w:color="auto"/>
          <w:lang w:eastAsia="ar-SA"/>
        </w:rPr>
      </w:pPr>
    </w:p>
    <w:p w14:paraId="37704419"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709"/>
        <w:jc w:val="both"/>
        <w:rPr>
          <w:rFonts w:ascii="Times New Roman" w:eastAsia="Times New Roman" w:hAnsi="Times New Roman" w:cs="Times New Roman"/>
          <w:b/>
          <w:color w:val="auto"/>
          <w:bdr w:val="none" w:sz="0" w:space="0" w:color="auto"/>
          <w:lang w:eastAsia="ar-SA"/>
        </w:rPr>
      </w:pPr>
      <w:r w:rsidRPr="00DA4A21">
        <w:rPr>
          <w:rFonts w:ascii="Times New Roman" w:eastAsia="Times New Roman" w:hAnsi="Times New Roman" w:cs="Times New Roman"/>
          <w:b/>
          <w:color w:val="auto"/>
          <w:bdr w:val="none" w:sz="0" w:space="0" w:color="auto"/>
          <w:lang w:eastAsia="ar-SA"/>
        </w:rPr>
        <w:t>9. Адреса и банковские реквизиты Сторон: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1390"/>
        <w:gridCol w:w="7"/>
        <w:gridCol w:w="4157"/>
      </w:tblGrid>
      <w:tr w:rsidR="00190066" w:rsidRPr="00DA4A21" w14:paraId="12831260" w14:textId="77777777" w:rsidTr="00190066">
        <w:trPr>
          <w:trHeight w:val="863"/>
        </w:trPr>
        <w:tc>
          <w:tcPr>
            <w:tcW w:w="4647" w:type="dxa"/>
          </w:tcPr>
          <w:p w14:paraId="68F1389D"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center"/>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Фонд:</w:t>
            </w:r>
          </w:p>
          <w:p w14:paraId="0915CE75"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center"/>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 xml:space="preserve">Некоммерческая организация Благотворительный фонд </w:t>
            </w:r>
            <w:r w:rsidRPr="00DA4A21">
              <w:rPr>
                <w:rFonts w:ascii="Times New Roman" w:eastAsia="Times New Roman" w:hAnsi="Times New Roman" w:cs="Times New Roman"/>
                <w:color w:val="auto"/>
                <w:bdr w:val="none" w:sz="0" w:space="0" w:color="auto"/>
                <w:lang w:eastAsia="zh-CN"/>
              </w:rPr>
              <w:br/>
              <w:t>«Искусство, наука и спорт»</w:t>
            </w:r>
          </w:p>
        </w:tc>
        <w:tc>
          <w:tcPr>
            <w:tcW w:w="5554" w:type="dxa"/>
            <w:gridSpan w:val="3"/>
          </w:tcPr>
          <w:p w14:paraId="249E15CE"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center"/>
              <w:rPr>
                <w:rFonts w:ascii="Times New Roman" w:eastAsia="Times New Roman" w:hAnsi="Times New Roman" w:cs="Times New Roman"/>
                <w:color w:val="auto"/>
                <w:bdr w:val="none" w:sz="0" w:space="0" w:color="auto"/>
                <w:lang w:eastAsia="zh-CN"/>
              </w:rPr>
            </w:pPr>
            <w:r>
              <w:rPr>
                <w:rFonts w:ascii="Times New Roman" w:eastAsia="Times New Roman" w:hAnsi="Times New Roman" w:cs="Times New Roman"/>
                <w:color w:val="auto"/>
                <w:bdr w:val="none" w:sz="0" w:space="0" w:color="auto"/>
                <w:lang w:eastAsia="zh-CN"/>
              </w:rPr>
              <w:t>Гранто</w:t>
            </w:r>
            <w:r w:rsidRPr="00DA4A21">
              <w:rPr>
                <w:rFonts w:ascii="Times New Roman" w:eastAsia="Times New Roman" w:hAnsi="Times New Roman" w:cs="Times New Roman"/>
                <w:color w:val="auto"/>
                <w:bdr w:val="none" w:sz="0" w:space="0" w:color="auto"/>
                <w:lang w:eastAsia="zh-CN"/>
              </w:rPr>
              <w:t>получатель:</w:t>
            </w:r>
          </w:p>
          <w:p w14:paraId="5FB73542"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center"/>
              <w:rPr>
                <w:rFonts w:ascii="Times New Roman" w:eastAsia="Times New Roman" w:hAnsi="Times New Roman" w:cs="Times New Roman"/>
                <w:i/>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 (полное наименование организации)</w:t>
            </w:r>
          </w:p>
        </w:tc>
      </w:tr>
      <w:tr w:rsidR="00190066" w:rsidRPr="00DA4A21" w14:paraId="273350D0" w14:textId="77777777" w:rsidTr="00190066">
        <w:trPr>
          <w:trHeight w:val="270"/>
        </w:trPr>
        <w:tc>
          <w:tcPr>
            <w:tcW w:w="4647" w:type="dxa"/>
            <w:vMerge w:val="restart"/>
          </w:tcPr>
          <w:p w14:paraId="4964A7D8"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 xml:space="preserve">121609, г. Москва, </w:t>
            </w:r>
            <w:proofErr w:type="spellStart"/>
            <w:r w:rsidRPr="00DA4A21">
              <w:rPr>
                <w:rFonts w:ascii="Times New Roman" w:eastAsia="Times New Roman" w:hAnsi="Times New Roman" w:cs="Times New Roman"/>
                <w:color w:val="auto"/>
                <w:bdr w:val="none" w:sz="0" w:space="0" w:color="auto"/>
                <w:lang w:eastAsia="zh-CN"/>
              </w:rPr>
              <w:t>Рублёвское</w:t>
            </w:r>
            <w:proofErr w:type="spellEnd"/>
            <w:r w:rsidRPr="00DA4A21">
              <w:rPr>
                <w:rFonts w:ascii="Times New Roman" w:eastAsia="Times New Roman" w:hAnsi="Times New Roman" w:cs="Times New Roman"/>
                <w:color w:val="auto"/>
                <w:bdr w:val="none" w:sz="0" w:space="0" w:color="auto"/>
                <w:lang w:eastAsia="zh-CN"/>
              </w:rPr>
              <w:t xml:space="preserve"> шоссе, </w:t>
            </w:r>
            <w:r w:rsidRPr="00DA4A21">
              <w:rPr>
                <w:rFonts w:ascii="Times New Roman" w:eastAsia="Times New Roman" w:hAnsi="Times New Roman" w:cs="Times New Roman"/>
                <w:color w:val="auto"/>
                <w:bdr w:val="none" w:sz="0" w:space="0" w:color="auto"/>
                <w:lang w:eastAsia="zh-CN"/>
              </w:rPr>
              <w:br/>
              <w:t>дом 28, этаж 16, помещение I, комната 20</w:t>
            </w:r>
          </w:p>
          <w:p w14:paraId="3587E16F"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 xml:space="preserve">Тел. +7 (495) 980-19-27 </w:t>
            </w:r>
          </w:p>
          <w:p w14:paraId="38E0429B"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 xml:space="preserve">ОГРН 1117799025508 </w:t>
            </w:r>
          </w:p>
          <w:p w14:paraId="0E6801A3"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ИНН 7731396632, КПП 773101001</w:t>
            </w:r>
          </w:p>
          <w:p w14:paraId="47138F13"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 xml:space="preserve">р/с 40703810200000000060 </w:t>
            </w:r>
            <w:r w:rsidRPr="00DA4A21">
              <w:rPr>
                <w:rFonts w:ascii="Times New Roman" w:eastAsia="Times New Roman" w:hAnsi="Times New Roman" w:cs="Times New Roman"/>
                <w:color w:val="auto"/>
                <w:bdr w:val="none" w:sz="0" w:space="0" w:color="auto"/>
                <w:lang w:eastAsia="zh-CN"/>
              </w:rPr>
              <w:br/>
              <w:t xml:space="preserve">в ООО «банк Раунд» г. Москва, </w:t>
            </w:r>
            <w:r w:rsidRPr="00DA4A21">
              <w:rPr>
                <w:rFonts w:ascii="Times New Roman" w:eastAsia="Times New Roman" w:hAnsi="Times New Roman" w:cs="Times New Roman"/>
                <w:color w:val="auto"/>
                <w:bdr w:val="none" w:sz="0" w:space="0" w:color="auto"/>
                <w:lang w:eastAsia="zh-CN"/>
              </w:rPr>
              <w:br/>
              <w:t xml:space="preserve">к/с 30101810445250000739 </w:t>
            </w:r>
          </w:p>
          <w:p w14:paraId="5464A2F8"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БИК 044525739</w:t>
            </w:r>
          </w:p>
        </w:tc>
        <w:tc>
          <w:tcPr>
            <w:tcW w:w="1397" w:type="dxa"/>
            <w:gridSpan w:val="2"/>
          </w:tcPr>
          <w:p w14:paraId="33CCE07B"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ИНН</w:t>
            </w:r>
          </w:p>
        </w:tc>
        <w:tc>
          <w:tcPr>
            <w:tcW w:w="4157" w:type="dxa"/>
          </w:tcPr>
          <w:p w14:paraId="55CCA719"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w:t>
            </w:r>
          </w:p>
        </w:tc>
      </w:tr>
      <w:tr w:rsidR="00190066" w:rsidRPr="00DA4A21" w14:paraId="491649B5" w14:textId="77777777" w:rsidTr="00190066">
        <w:trPr>
          <w:trHeight w:val="300"/>
        </w:trPr>
        <w:tc>
          <w:tcPr>
            <w:tcW w:w="4647" w:type="dxa"/>
            <w:vMerge/>
          </w:tcPr>
          <w:p w14:paraId="76AFF029"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p>
        </w:tc>
        <w:tc>
          <w:tcPr>
            <w:tcW w:w="1397" w:type="dxa"/>
            <w:gridSpan w:val="2"/>
          </w:tcPr>
          <w:p w14:paraId="569D425D"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ОГРН</w:t>
            </w:r>
          </w:p>
        </w:tc>
        <w:tc>
          <w:tcPr>
            <w:tcW w:w="4157" w:type="dxa"/>
          </w:tcPr>
          <w:p w14:paraId="6A07D228"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w:t>
            </w:r>
          </w:p>
        </w:tc>
      </w:tr>
      <w:tr w:rsidR="00190066" w:rsidRPr="00DA4A21" w14:paraId="2E7A03B9" w14:textId="77777777" w:rsidTr="00190066">
        <w:trPr>
          <w:trHeight w:val="323"/>
        </w:trPr>
        <w:tc>
          <w:tcPr>
            <w:tcW w:w="4647" w:type="dxa"/>
            <w:vMerge/>
          </w:tcPr>
          <w:p w14:paraId="77168449"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p>
        </w:tc>
        <w:tc>
          <w:tcPr>
            <w:tcW w:w="1397" w:type="dxa"/>
            <w:gridSpan w:val="2"/>
          </w:tcPr>
          <w:p w14:paraId="35DDD510"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КПП</w:t>
            </w:r>
          </w:p>
        </w:tc>
        <w:tc>
          <w:tcPr>
            <w:tcW w:w="4157" w:type="dxa"/>
          </w:tcPr>
          <w:p w14:paraId="1A439A0F"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w:t>
            </w:r>
          </w:p>
        </w:tc>
      </w:tr>
      <w:tr w:rsidR="00190066" w:rsidRPr="00DA4A21" w14:paraId="0D4D53D9" w14:textId="77777777" w:rsidTr="00190066">
        <w:trPr>
          <w:trHeight w:val="302"/>
        </w:trPr>
        <w:tc>
          <w:tcPr>
            <w:tcW w:w="4647" w:type="dxa"/>
            <w:vMerge/>
          </w:tcPr>
          <w:p w14:paraId="19ED949F"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p>
        </w:tc>
        <w:tc>
          <w:tcPr>
            <w:tcW w:w="1397" w:type="dxa"/>
            <w:gridSpan w:val="2"/>
          </w:tcPr>
          <w:p w14:paraId="4A6B4505"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Юр. адрес</w:t>
            </w:r>
          </w:p>
        </w:tc>
        <w:tc>
          <w:tcPr>
            <w:tcW w:w="4157" w:type="dxa"/>
          </w:tcPr>
          <w:p w14:paraId="10439F92"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w:t>
            </w:r>
          </w:p>
        </w:tc>
      </w:tr>
      <w:tr w:rsidR="00190066" w:rsidRPr="00DA4A21" w14:paraId="6865A461" w14:textId="77777777" w:rsidTr="00190066">
        <w:trPr>
          <w:trHeight w:val="281"/>
        </w:trPr>
        <w:tc>
          <w:tcPr>
            <w:tcW w:w="4647" w:type="dxa"/>
            <w:vMerge/>
          </w:tcPr>
          <w:p w14:paraId="6A965AF6"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p>
        </w:tc>
        <w:tc>
          <w:tcPr>
            <w:tcW w:w="1397" w:type="dxa"/>
            <w:gridSpan w:val="2"/>
          </w:tcPr>
          <w:p w14:paraId="252C72E0"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Факт. адрес</w:t>
            </w:r>
          </w:p>
        </w:tc>
        <w:tc>
          <w:tcPr>
            <w:tcW w:w="4157" w:type="dxa"/>
          </w:tcPr>
          <w:p w14:paraId="353FB73E"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w:t>
            </w:r>
          </w:p>
        </w:tc>
      </w:tr>
      <w:tr w:rsidR="00190066" w:rsidRPr="00DA4A21" w14:paraId="4CA23259" w14:textId="77777777" w:rsidTr="00190066">
        <w:trPr>
          <w:trHeight w:val="291"/>
        </w:trPr>
        <w:tc>
          <w:tcPr>
            <w:tcW w:w="4647" w:type="dxa"/>
            <w:vMerge/>
          </w:tcPr>
          <w:p w14:paraId="1E601BCB"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p>
        </w:tc>
        <w:tc>
          <w:tcPr>
            <w:tcW w:w="1397" w:type="dxa"/>
            <w:gridSpan w:val="2"/>
          </w:tcPr>
          <w:p w14:paraId="68170C91"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Банковские реквизиты</w:t>
            </w:r>
          </w:p>
        </w:tc>
        <w:tc>
          <w:tcPr>
            <w:tcW w:w="4157" w:type="dxa"/>
          </w:tcPr>
          <w:p w14:paraId="5749FE00"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w:t>
            </w:r>
          </w:p>
        </w:tc>
      </w:tr>
      <w:tr w:rsidR="00190066" w:rsidRPr="00DA4A21" w14:paraId="5F0F9A5E" w14:textId="77777777" w:rsidTr="00190066">
        <w:trPr>
          <w:trHeight w:val="270"/>
        </w:trPr>
        <w:tc>
          <w:tcPr>
            <w:tcW w:w="4647" w:type="dxa"/>
            <w:vMerge/>
          </w:tcPr>
          <w:p w14:paraId="05724CD6"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p>
        </w:tc>
        <w:tc>
          <w:tcPr>
            <w:tcW w:w="1397" w:type="dxa"/>
            <w:gridSpan w:val="2"/>
          </w:tcPr>
          <w:p w14:paraId="0CFA72AE"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КБК</w:t>
            </w:r>
          </w:p>
        </w:tc>
        <w:tc>
          <w:tcPr>
            <w:tcW w:w="4157" w:type="dxa"/>
          </w:tcPr>
          <w:p w14:paraId="7F0E34E1"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w:t>
            </w:r>
          </w:p>
        </w:tc>
      </w:tr>
      <w:tr w:rsidR="00190066" w:rsidRPr="00DA4A21" w14:paraId="0DDD4ADB" w14:textId="77777777" w:rsidTr="00190066">
        <w:trPr>
          <w:trHeight w:val="270"/>
        </w:trPr>
        <w:tc>
          <w:tcPr>
            <w:tcW w:w="4647" w:type="dxa"/>
            <w:vMerge/>
          </w:tcPr>
          <w:p w14:paraId="74A1E116"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p>
        </w:tc>
        <w:tc>
          <w:tcPr>
            <w:tcW w:w="1397" w:type="dxa"/>
            <w:gridSpan w:val="2"/>
          </w:tcPr>
          <w:p w14:paraId="0144FA23"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ОКТМО</w:t>
            </w:r>
          </w:p>
        </w:tc>
        <w:tc>
          <w:tcPr>
            <w:tcW w:w="4157" w:type="dxa"/>
          </w:tcPr>
          <w:p w14:paraId="4E3CCEFB"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w:t>
            </w:r>
          </w:p>
        </w:tc>
      </w:tr>
      <w:tr w:rsidR="00190066" w:rsidRPr="00DA4A21" w14:paraId="682403CA" w14:textId="77777777" w:rsidTr="00190066">
        <w:trPr>
          <w:trHeight w:val="270"/>
        </w:trPr>
        <w:tc>
          <w:tcPr>
            <w:tcW w:w="4647" w:type="dxa"/>
            <w:vMerge/>
          </w:tcPr>
          <w:p w14:paraId="7D8D6010"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p>
        </w:tc>
        <w:tc>
          <w:tcPr>
            <w:tcW w:w="1397" w:type="dxa"/>
            <w:gridSpan w:val="2"/>
          </w:tcPr>
          <w:p w14:paraId="33AB41F8"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БИК</w:t>
            </w:r>
          </w:p>
        </w:tc>
        <w:tc>
          <w:tcPr>
            <w:tcW w:w="4157" w:type="dxa"/>
          </w:tcPr>
          <w:p w14:paraId="4C0EA02F"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w:t>
            </w:r>
          </w:p>
        </w:tc>
      </w:tr>
      <w:tr w:rsidR="00190066" w:rsidRPr="00DA4A21" w14:paraId="4289D947" w14:textId="77777777" w:rsidTr="00190066">
        <w:trPr>
          <w:trHeight w:val="270"/>
        </w:trPr>
        <w:tc>
          <w:tcPr>
            <w:tcW w:w="4647" w:type="dxa"/>
            <w:vMerge/>
          </w:tcPr>
          <w:p w14:paraId="48B2389F"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p>
        </w:tc>
        <w:tc>
          <w:tcPr>
            <w:tcW w:w="1397" w:type="dxa"/>
            <w:gridSpan w:val="2"/>
          </w:tcPr>
          <w:p w14:paraId="7832F63D"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Р/с</w:t>
            </w:r>
          </w:p>
        </w:tc>
        <w:tc>
          <w:tcPr>
            <w:tcW w:w="4157" w:type="dxa"/>
          </w:tcPr>
          <w:p w14:paraId="561D7121"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w:t>
            </w:r>
          </w:p>
        </w:tc>
      </w:tr>
      <w:tr w:rsidR="00190066" w:rsidRPr="00DA4A21" w14:paraId="7560ABFD" w14:textId="77777777" w:rsidTr="00190066">
        <w:trPr>
          <w:trHeight w:val="270"/>
        </w:trPr>
        <w:tc>
          <w:tcPr>
            <w:tcW w:w="4647" w:type="dxa"/>
            <w:vMerge/>
          </w:tcPr>
          <w:p w14:paraId="3D614DE9"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p>
        </w:tc>
        <w:tc>
          <w:tcPr>
            <w:tcW w:w="1397" w:type="dxa"/>
            <w:gridSpan w:val="2"/>
          </w:tcPr>
          <w:p w14:paraId="58F6CAAB"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л/с</w:t>
            </w:r>
          </w:p>
        </w:tc>
        <w:tc>
          <w:tcPr>
            <w:tcW w:w="4157" w:type="dxa"/>
          </w:tcPr>
          <w:p w14:paraId="0EC9F8F6"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color w:val="auto"/>
                <w:bdr w:val="none" w:sz="0" w:space="0" w:color="auto"/>
                <w:lang w:eastAsia="zh-CN"/>
              </w:rPr>
              <w:t>[●]</w:t>
            </w:r>
          </w:p>
        </w:tc>
      </w:tr>
      <w:tr w:rsidR="00190066" w:rsidRPr="00DA4A21" w14:paraId="3590648A" w14:textId="77777777" w:rsidTr="00190066">
        <w:trPr>
          <w:trHeight w:val="242"/>
        </w:trPr>
        <w:tc>
          <w:tcPr>
            <w:tcW w:w="4647" w:type="dxa"/>
            <w:vMerge/>
          </w:tcPr>
          <w:p w14:paraId="18B2F2B6"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bCs/>
                <w:iCs/>
                <w:color w:val="auto"/>
                <w:bdr w:val="none" w:sz="0" w:space="0" w:color="auto"/>
                <w:lang w:eastAsia="zh-CN"/>
              </w:rPr>
            </w:pPr>
          </w:p>
        </w:tc>
        <w:tc>
          <w:tcPr>
            <w:tcW w:w="1390" w:type="dxa"/>
          </w:tcPr>
          <w:p w14:paraId="2415F5E1"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bCs/>
                <w:iCs/>
                <w:color w:val="auto"/>
                <w:bdr w:val="none" w:sz="0" w:space="0" w:color="auto"/>
                <w:lang w:eastAsia="zh-CN"/>
              </w:rPr>
            </w:pPr>
            <w:r w:rsidRPr="00DA4A21">
              <w:rPr>
                <w:rFonts w:ascii="Times New Roman" w:eastAsia="Times New Roman" w:hAnsi="Times New Roman" w:cs="Times New Roman"/>
                <w:bCs/>
                <w:iCs/>
                <w:color w:val="auto"/>
                <w:bdr w:val="none" w:sz="0" w:space="0" w:color="auto"/>
                <w:lang w:eastAsia="zh-CN"/>
              </w:rPr>
              <w:t>Телефон</w:t>
            </w:r>
          </w:p>
        </w:tc>
        <w:tc>
          <w:tcPr>
            <w:tcW w:w="4164" w:type="dxa"/>
            <w:gridSpan w:val="2"/>
          </w:tcPr>
          <w:p w14:paraId="79867055"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bCs/>
                <w:iCs/>
                <w:color w:val="auto"/>
                <w:bdr w:val="none" w:sz="0" w:space="0" w:color="auto"/>
                <w:lang w:eastAsia="zh-CN"/>
              </w:rPr>
            </w:pPr>
            <w:r w:rsidRPr="00DA4A21">
              <w:rPr>
                <w:rFonts w:ascii="Times New Roman" w:eastAsia="Times New Roman" w:hAnsi="Times New Roman" w:cs="Times New Roman"/>
                <w:bCs/>
                <w:iCs/>
                <w:color w:val="auto"/>
                <w:bdr w:val="none" w:sz="0" w:space="0" w:color="auto"/>
                <w:lang w:eastAsia="zh-CN"/>
              </w:rPr>
              <w:t>[●]</w:t>
            </w:r>
          </w:p>
        </w:tc>
      </w:tr>
      <w:tr w:rsidR="00190066" w:rsidRPr="00DA4A21" w14:paraId="2BED37FB" w14:textId="77777777" w:rsidTr="00190066">
        <w:trPr>
          <w:trHeight w:val="242"/>
        </w:trPr>
        <w:tc>
          <w:tcPr>
            <w:tcW w:w="4647" w:type="dxa"/>
            <w:vMerge/>
          </w:tcPr>
          <w:p w14:paraId="7F6DDF1E"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bCs/>
                <w:iCs/>
                <w:color w:val="auto"/>
                <w:bdr w:val="none" w:sz="0" w:space="0" w:color="auto"/>
                <w:lang w:eastAsia="zh-CN"/>
              </w:rPr>
            </w:pPr>
          </w:p>
        </w:tc>
        <w:tc>
          <w:tcPr>
            <w:tcW w:w="1390" w:type="dxa"/>
          </w:tcPr>
          <w:p w14:paraId="35156BB3"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bCs/>
                <w:iCs/>
                <w:color w:val="auto"/>
                <w:bdr w:val="none" w:sz="0" w:space="0" w:color="auto"/>
                <w:lang w:val="en-US" w:eastAsia="zh-CN"/>
              </w:rPr>
            </w:pPr>
            <w:r w:rsidRPr="00DA4A21">
              <w:rPr>
                <w:rFonts w:ascii="Times New Roman" w:eastAsia="Times New Roman" w:hAnsi="Times New Roman" w:cs="Times New Roman"/>
                <w:bCs/>
                <w:iCs/>
                <w:color w:val="auto"/>
                <w:bdr w:val="none" w:sz="0" w:space="0" w:color="auto"/>
                <w:lang w:val="en-US" w:eastAsia="zh-CN"/>
              </w:rPr>
              <w:t>e-mail</w:t>
            </w:r>
          </w:p>
        </w:tc>
        <w:tc>
          <w:tcPr>
            <w:tcW w:w="4164" w:type="dxa"/>
            <w:gridSpan w:val="2"/>
          </w:tcPr>
          <w:p w14:paraId="11D177CA"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bCs/>
                <w:iCs/>
                <w:color w:val="auto"/>
                <w:bdr w:val="none" w:sz="0" w:space="0" w:color="auto"/>
                <w:lang w:val="en-US" w:eastAsia="zh-CN"/>
              </w:rPr>
            </w:pPr>
            <w:r w:rsidRPr="00DA4A21">
              <w:rPr>
                <w:rFonts w:ascii="Times New Roman" w:eastAsia="Times New Roman" w:hAnsi="Times New Roman" w:cs="Times New Roman"/>
                <w:bCs/>
                <w:iCs/>
                <w:color w:val="auto"/>
                <w:bdr w:val="none" w:sz="0" w:space="0" w:color="auto"/>
                <w:lang w:val="en-US" w:eastAsia="zh-CN"/>
              </w:rPr>
              <w:t>[●]</w:t>
            </w:r>
          </w:p>
        </w:tc>
      </w:tr>
      <w:tr w:rsidR="00190066" w:rsidRPr="00DA4A21" w14:paraId="62E12139" w14:textId="77777777" w:rsidTr="00190066">
        <w:trPr>
          <w:trHeight w:val="689"/>
        </w:trPr>
        <w:tc>
          <w:tcPr>
            <w:tcW w:w="4647" w:type="dxa"/>
          </w:tcPr>
          <w:p w14:paraId="4689697B"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bCs/>
                <w:iCs/>
                <w:color w:val="auto"/>
                <w:bdr w:val="none" w:sz="0" w:space="0" w:color="auto"/>
                <w:lang w:eastAsia="zh-CN"/>
              </w:rPr>
            </w:pPr>
          </w:p>
          <w:p w14:paraId="20A07099"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bCs/>
                <w:iCs/>
                <w:color w:val="auto"/>
                <w:bdr w:val="none" w:sz="0" w:space="0" w:color="auto"/>
                <w:lang w:eastAsia="zh-CN"/>
              </w:rPr>
            </w:pPr>
            <w:r w:rsidRPr="00DA4A21">
              <w:rPr>
                <w:rFonts w:ascii="Times New Roman" w:eastAsia="Times New Roman" w:hAnsi="Times New Roman" w:cs="Times New Roman"/>
                <w:bCs/>
                <w:iCs/>
                <w:color w:val="auto"/>
                <w:bdr w:val="none" w:sz="0" w:space="0" w:color="auto"/>
                <w:lang w:eastAsia="zh-CN"/>
              </w:rPr>
              <w:t>_________________ /[●]./</w:t>
            </w:r>
          </w:p>
          <w:p w14:paraId="460C5A0D"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zh-CN"/>
              </w:rPr>
            </w:pPr>
            <w:r w:rsidRPr="00DA4A21">
              <w:rPr>
                <w:rFonts w:ascii="Times New Roman" w:eastAsia="Times New Roman" w:hAnsi="Times New Roman" w:cs="Times New Roman"/>
                <w:bCs/>
                <w:iCs/>
                <w:color w:val="auto"/>
                <w:bdr w:val="none" w:sz="0" w:space="0" w:color="auto"/>
                <w:lang w:eastAsia="zh-CN"/>
              </w:rPr>
              <w:t>М.П.</w:t>
            </w:r>
          </w:p>
        </w:tc>
        <w:tc>
          <w:tcPr>
            <w:tcW w:w="5554" w:type="dxa"/>
            <w:gridSpan w:val="3"/>
          </w:tcPr>
          <w:p w14:paraId="62E76E9A"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bCs/>
                <w:iCs/>
                <w:color w:val="auto"/>
                <w:bdr w:val="none" w:sz="0" w:space="0" w:color="auto"/>
                <w:lang w:eastAsia="zh-CN"/>
              </w:rPr>
            </w:pPr>
          </w:p>
          <w:p w14:paraId="638AE787"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i/>
                <w:color w:val="auto"/>
                <w:bdr w:val="none" w:sz="0" w:space="0" w:color="auto"/>
                <w:lang w:eastAsia="zh-CN"/>
              </w:rPr>
            </w:pPr>
            <w:r w:rsidRPr="00DA4A21">
              <w:rPr>
                <w:rFonts w:ascii="Times New Roman" w:eastAsia="Times New Roman" w:hAnsi="Times New Roman" w:cs="Times New Roman"/>
                <w:bCs/>
                <w:iCs/>
                <w:color w:val="auto"/>
                <w:bdr w:val="none" w:sz="0" w:space="0" w:color="auto"/>
                <w:lang w:eastAsia="zh-CN"/>
              </w:rPr>
              <w:t>___________________/[●]./</w:t>
            </w:r>
          </w:p>
        </w:tc>
      </w:tr>
    </w:tbl>
    <w:p w14:paraId="71C47938"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709"/>
        <w:jc w:val="both"/>
        <w:rPr>
          <w:rFonts w:ascii="Times New Roman" w:eastAsia="Times New Roman" w:hAnsi="Times New Roman" w:cs="Times New Roman"/>
          <w:b/>
          <w:color w:val="auto"/>
          <w:bdr w:val="none" w:sz="0" w:space="0" w:color="auto"/>
          <w:lang w:eastAsia="ar-SA"/>
        </w:rPr>
      </w:pPr>
      <w:r w:rsidRPr="00DA4A21">
        <w:rPr>
          <w:rFonts w:ascii="Times New Roman" w:eastAsia="Times New Roman" w:hAnsi="Times New Roman" w:cs="Times New Roman"/>
          <w:b/>
          <w:color w:val="auto"/>
          <w:bdr w:val="none" w:sz="0" w:space="0" w:color="auto"/>
          <w:lang w:eastAsia="ar-SA"/>
        </w:rPr>
        <w:br w:type="page"/>
      </w:r>
    </w:p>
    <w:p w14:paraId="196B60AB" w14:textId="77777777" w:rsidR="00190066" w:rsidRPr="00DA4A21" w:rsidRDefault="00190066" w:rsidP="00190066">
      <w:pPr>
        <w:spacing w:after="0" w:line="240" w:lineRule="auto"/>
        <w:jc w:val="right"/>
        <w:rPr>
          <w:rFonts w:ascii="Times New Roman" w:eastAsia="Arial" w:hAnsi="Times New Roman" w:cs="Times New Roman"/>
        </w:rPr>
      </w:pPr>
      <w:r w:rsidRPr="00DA4A21">
        <w:rPr>
          <w:rFonts w:ascii="Times New Roman" w:eastAsia="Arial" w:hAnsi="Times New Roman" w:cs="Times New Roman"/>
        </w:rPr>
        <w:lastRenderedPageBreak/>
        <w:t>Приложение № 1</w:t>
      </w:r>
    </w:p>
    <w:p w14:paraId="47683565" w14:textId="77777777" w:rsidR="00190066" w:rsidRPr="00DA4A21" w:rsidRDefault="00190066" w:rsidP="00190066">
      <w:pPr>
        <w:spacing w:after="0" w:line="240" w:lineRule="auto"/>
        <w:jc w:val="right"/>
        <w:rPr>
          <w:rFonts w:ascii="Times New Roman" w:eastAsia="Arial" w:hAnsi="Times New Roman" w:cs="Times New Roman"/>
        </w:rPr>
      </w:pPr>
      <w:r w:rsidRPr="00DA4A21">
        <w:rPr>
          <w:rFonts w:ascii="Times New Roman" w:eastAsia="Arial" w:hAnsi="Times New Roman" w:cs="Times New Roman"/>
        </w:rPr>
        <w:t>к Договору о гранте № [●]</w:t>
      </w:r>
      <w:r w:rsidRPr="00DA4A21">
        <w:rPr>
          <w:rFonts w:ascii="Times New Roman" w:eastAsia="Arial" w:hAnsi="Times New Roman" w:cs="Times New Roman"/>
        </w:rPr>
        <w:br/>
        <w:t>от [●</w:t>
      </w:r>
      <w:proofErr w:type="gramStart"/>
      <w:r w:rsidRPr="00DA4A21">
        <w:rPr>
          <w:rFonts w:ascii="Times New Roman" w:eastAsia="Arial" w:hAnsi="Times New Roman" w:cs="Times New Roman"/>
        </w:rPr>
        <w:t>].[</w:t>
      </w:r>
      <w:proofErr w:type="gramEnd"/>
      <w:r w:rsidRPr="00DA4A21">
        <w:rPr>
          <w:rFonts w:ascii="Times New Roman" w:eastAsia="Arial" w:hAnsi="Times New Roman" w:cs="Times New Roman"/>
        </w:rPr>
        <w:t>●].20[●]г.</w:t>
      </w:r>
    </w:p>
    <w:p w14:paraId="03D54327" w14:textId="77777777" w:rsidR="00190066" w:rsidRPr="00DA4A21" w:rsidRDefault="00190066" w:rsidP="00190066">
      <w:pPr>
        <w:spacing w:after="0" w:line="240" w:lineRule="auto"/>
        <w:jc w:val="center"/>
        <w:rPr>
          <w:rFonts w:ascii="Times New Roman" w:eastAsia="Times New Roman" w:hAnsi="Times New Roman" w:cs="Times New Roman"/>
          <w:color w:val="auto"/>
          <w:bdr w:val="none" w:sz="0" w:space="0" w:color="auto"/>
          <w:lang w:eastAsia="ar-SA"/>
        </w:rPr>
      </w:pPr>
      <w:bookmarkStart w:id="2" w:name="_Hlk30160632"/>
      <w:r w:rsidRPr="00DA4A21">
        <w:rPr>
          <w:rFonts w:ascii="Times New Roman" w:eastAsia="Arial" w:hAnsi="Times New Roman" w:cs="Times New Roman"/>
        </w:rPr>
        <w:t>Информация о проекте</w:t>
      </w:r>
      <w:r w:rsidRPr="00DA4A21">
        <w:rPr>
          <w:rFonts w:ascii="Times New Roman" w:eastAsia="Times New Roman" w:hAnsi="Times New Roman" w:cs="Times New Roman"/>
          <w:color w:val="auto"/>
          <w:bdr w:val="none" w:sz="0" w:space="0" w:color="auto"/>
          <w:lang w:eastAsia="ar-SA"/>
        </w:rPr>
        <w:t xml:space="preserve"> «[●]»</w:t>
      </w:r>
    </w:p>
    <w:p w14:paraId="277DF261" w14:textId="77777777" w:rsidR="00190066" w:rsidRPr="00DA4A21" w:rsidRDefault="00190066" w:rsidP="00190066">
      <w:pPr>
        <w:spacing w:after="0" w:line="240" w:lineRule="auto"/>
        <w:rPr>
          <w:rFonts w:ascii="Times New Roman" w:eastAsia="Times New Roman" w:hAnsi="Times New Roman" w:cs="Times New Roman"/>
          <w:color w:val="auto"/>
          <w:bdr w:val="none" w:sz="0" w:space="0" w:color="auto"/>
          <w:lang w:eastAsia="ar-SA"/>
        </w:rPr>
      </w:pPr>
    </w:p>
    <w:tbl>
      <w:tblPr>
        <w:tblW w:w="10373" w:type="dxa"/>
        <w:tblInd w:w="1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CellMar>
          <w:left w:w="0" w:type="dxa"/>
          <w:right w:w="0" w:type="dxa"/>
        </w:tblCellMar>
        <w:tblLook w:val="04A0" w:firstRow="1" w:lastRow="0" w:firstColumn="1" w:lastColumn="0" w:noHBand="0" w:noVBand="1"/>
      </w:tblPr>
      <w:tblGrid>
        <w:gridCol w:w="2803"/>
        <w:gridCol w:w="7570"/>
      </w:tblGrid>
      <w:tr w:rsidR="00190066" w:rsidRPr="00DA4A21" w14:paraId="0FDD2E78" w14:textId="77777777" w:rsidTr="00190066">
        <w:trPr>
          <w:trHeight w:val="381"/>
        </w:trPr>
        <w:tc>
          <w:tcPr>
            <w:tcW w:w="103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bookmarkEnd w:id="2"/>
          <w:p w14:paraId="25C84A75" w14:textId="77777777" w:rsidR="00190066" w:rsidRPr="00DA4A21" w:rsidRDefault="00190066" w:rsidP="00190066">
            <w:pPr>
              <w:suppressAutoHyphens/>
              <w:spacing w:after="0" w:line="240" w:lineRule="auto"/>
              <w:jc w:val="center"/>
              <w:rPr>
                <w:rFonts w:ascii="Times New Roman" w:eastAsia="Arial Unicode MS" w:hAnsi="Times New Roman" w:cs="Times New Roman"/>
                <w:b/>
                <w:bCs/>
                <w:color w:val="auto"/>
                <w:u w:color="008080"/>
                <w:lang w:eastAsia="ar-SA"/>
              </w:rPr>
            </w:pPr>
            <w:r w:rsidRPr="00DA4A21">
              <w:rPr>
                <w:rFonts w:ascii="Times New Roman" w:eastAsia="Arial Unicode MS" w:hAnsi="Times New Roman" w:cs="Times New Roman"/>
                <w:b/>
                <w:bCs/>
                <w:color w:val="auto"/>
                <w:u w:color="008080"/>
                <w:lang w:eastAsia="ar-SA"/>
              </w:rPr>
              <w:t>ОПИСАНИЕ ПРОЕКТА</w:t>
            </w:r>
          </w:p>
        </w:tc>
      </w:tr>
      <w:tr w:rsidR="00190066" w:rsidRPr="00DA4A21" w14:paraId="3460D61D" w14:textId="77777777" w:rsidTr="00190066">
        <w:trPr>
          <w:trHeight w:val="384"/>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4C5B68" w14:textId="77777777" w:rsidR="00190066" w:rsidRPr="00DA4A21" w:rsidRDefault="00190066" w:rsidP="00190066">
            <w:pPr>
              <w:suppressAutoHyphens/>
              <w:spacing w:after="0" w:line="240" w:lineRule="auto"/>
              <w:rPr>
                <w:rFonts w:ascii="Times New Roman" w:eastAsia="Arial Unicode MS" w:hAnsi="Times New Roman" w:cs="Times New Roman"/>
                <w:color w:val="auto"/>
                <w:lang w:eastAsia="ar-SA"/>
              </w:rPr>
            </w:pPr>
            <w:r w:rsidRPr="00DA4A21">
              <w:rPr>
                <w:rFonts w:ascii="Times New Roman" w:eastAsia="Arial Unicode MS" w:hAnsi="Times New Roman" w:cs="Times New Roman"/>
                <w:color w:val="auto"/>
                <w:u w:color="008080"/>
                <w:lang w:eastAsia="ar-SA"/>
              </w:rPr>
              <w:t>Название проекта</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B65E6"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w:t>
            </w:r>
          </w:p>
        </w:tc>
      </w:tr>
      <w:tr w:rsidR="00190066" w:rsidRPr="00DA4A21" w14:paraId="3E0307BE" w14:textId="77777777" w:rsidTr="00190066">
        <w:trPr>
          <w:trHeight w:val="744"/>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02DACD" w14:textId="77777777" w:rsidR="00190066" w:rsidRPr="00DA4A21" w:rsidRDefault="00190066" w:rsidP="00190066">
            <w:pPr>
              <w:suppressAutoHyphens/>
              <w:spacing w:after="0" w:line="240" w:lineRule="auto"/>
              <w:rPr>
                <w:rFonts w:ascii="Times New Roman" w:eastAsia="Arial Unicode MS" w:hAnsi="Times New Roman" w:cs="Times New Roman"/>
                <w:color w:val="auto"/>
                <w:lang w:eastAsia="ar-SA"/>
              </w:rPr>
            </w:pPr>
            <w:r w:rsidRPr="00DA4A21">
              <w:rPr>
                <w:rFonts w:ascii="Times New Roman" w:eastAsia="Arial Unicode MS" w:hAnsi="Times New Roman" w:cs="Times New Roman"/>
                <w:color w:val="auto"/>
                <w:u w:color="008080"/>
                <w:lang w:eastAsia="ar-SA"/>
              </w:rPr>
              <w:t>Краткое описание проекта (1 предложение)</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089CB"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w:t>
            </w:r>
          </w:p>
        </w:tc>
      </w:tr>
      <w:tr w:rsidR="00190066" w:rsidRPr="00DA4A21" w14:paraId="6F40B541" w14:textId="77777777" w:rsidTr="00190066">
        <w:trPr>
          <w:trHeight w:val="503"/>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4CCA16" w14:textId="77777777" w:rsidR="00190066" w:rsidRPr="00DA4A21" w:rsidRDefault="00190066" w:rsidP="00190066">
            <w:pPr>
              <w:suppressAutoHyphens/>
              <w:spacing w:after="0" w:line="240" w:lineRule="auto"/>
              <w:rPr>
                <w:rFonts w:ascii="Times New Roman" w:eastAsia="Arial Unicode MS" w:hAnsi="Times New Roman" w:cs="Times New Roman"/>
                <w:color w:val="auto"/>
                <w:lang w:eastAsia="ar-SA"/>
              </w:rPr>
            </w:pPr>
            <w:r w:rsidRPr="00DA4A21">
              <w:rPr>
                <w:rFonts w:ascii="Times New Roman" w:eastAsia="Arial Unicode MS" w:hAnsi="Times New Roman" w:cs="Times New Roman"/>
                <w:color w:val="auto"/>
                <w:u w:color="008080"/>
                <w:lang w:eastAsia="ar-SA"/>
              </w:rPr>
              <w:t>Сфера культуры/ искусства, к которой относится проект</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15B19"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w:t>
            </w:r>
          </w:p>
        </w:tc>
      </w:tr>
      <w:tr w:rsidR="00190066" w:rsidRPr="00DA4A21" w14:paraId="4834A74D" w14:textId="77777777" w:rsidTr="00190066">
        <w:trPr>
          <w:trHeight w:val="912"/>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768363" w14:textId="77777777" w:rsidR="00190066" w:rsidRPr="00DA4A21" w:rsidRDefault="00190066" w:rsidP="00190066">
            <w:pPr>
              <w:suppressAutoHyphens/>
              <w:spacing w:after="0" w:line="240" w:lineRule="auto"/>
              <w:rPr>
                <w:rFonts w:ascii="Times New Roman" w:eastAsia="Arial Unicode MS" w:hAnsi="Times New Roman" w:cs="Times New Roman"/>
                <w:color w:val="auto"/>
                <w:lang w:eastAsia="ar-SA"/>
              </w:rPr>
            </w:pPr>
            <w:r w:rsidRPr="00DA4A21">
              <w:rPr>
                <w:rFonts w:ascii="Times New Roman" w:eastAsia="Arial Unicode MS" w:hAnsi="Times New Roman" w:cs="Times New Roman"/>
                <w:color w:val="auto"/>
                <w:u w:color="008080"/>
                <w:lang w:eastAsia="ar-SA"/>
              </w:rPr>
              <w:t>География и площадка реализации проекта</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B41B5"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w:t>
            </w:r>
          </w:p>
        </w:tc>
      </w:tr>
      <w:tr w:rsidR="00190066" w:rsidRPr="00DA4A21" w14:paraId="50299D91" w14:textId="77777777" w:rsidTr="00190066">
        <w:trPr>
          <w:trHeight w:val="822"/>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031A34" w14:textId="77777777" w:rsidR="00190066" w:rsidRPr="00DA4A21" w:rsidRDefault="00190066" w:rsidP="00190066">
            <w:pPr>
              <w:suppressAutoHyphens/>
              <w:spacing w:after="0" w:line="240" w:lineRule="auto"/>
              <w:rPr>
                <w:rFonts w:ascii="Times New Roman" w:eastAsia="Arial Unicode MS" w:hAnsi="Times New Roman" w:cs="Times New Roman"/>
                <w:color w:val="auto"/>
                <w:lang w:eastAsia="ar-SA"/>
              </w:rPr>
            </w:pPr>
            <w:r w:rsidRPr="00DA4A21">
              <w:rPr>
                <w:rFonts w:ascii="Times New Roman" w:eastAsia="Arial Unicode MS" w:hAnsi="Times New Roman" w:cs="Times New Roman"/>
                <w:color w:val="auto"/>
                <w:u w:color="008080"/>
                <w:lang w:eastAsia="ar-SA"/>
              </w:rPr>
              <w:t>Цели и задачи проекта</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0FF94"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ar-SA"/>
              </w:rPr>
            </w:pPr>
            <w:r w:rsidRPr="00DA4A21">
              <w:rPr>
                <w:rFonts w:ascii="Times New Roman" w:eastAsia="Arial" w:hAnsi="Times New Roman" w:cs="Times New Roman"/>
                <w:color w:val="auto"/>
                <w:lang w:eastAsia="ru-RU"/>
              </w:rPr>
              <w:t>[●]</w:t>
            </w:r>
          </w:p>
        </w:tc>
      </w:tr>
      <w:tr w:rsidR="00190066" w:rsidRPr="00DA4A21" w14:paraId="18292559" w14:textId="77777777" w:rsidTr="00190066">
        <w:trPr>
          <w:trHeight w:val="485"/>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8EA47B" w14:textId="77777777" w:rsidR="00190066" w:rsidRPr="00DA4A21" w:rsidRDefault="00190066" w:rsidP="00190066">
            <w:pPr>
              <w:suppressAutoHyphens/>
              <w:spacing w:after="0" w:line="240" w:lineRule="auto"/>
              <w:rPr>
                <w:rFonts w:ascii="Times New Roman" w:eastAsia="Arial Unicode MS" w:hAnsi="Times New Roman" w:cs="Times New Roman"/>
                <w:color w:val="auto"/>
                <w:lang w:eastAsia="ar-SA"/>
              </w:rPr>
            </w:pPr>
            <w:r w:rsidRPr="00DA4A21">
              <w:rPr>
                <w:rFonts w:ascii="Times New Roman" w:eastAsia="Arial Unicode MS" w:hAnsi="Times New Roman" w:cs="Times New Roman"/>
                <w:color w:val="auto"/>
                <w:u w:color="008080"/>
                <w:lang w:eastAsia="ar-SA"/>
              </w:rPr>
              <w:t>Актуальность проекта</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48F698" w14:textId="77777777" w:rsidR="00190066" w:rsidRPr="00DA4A21" w:rsidRDefault="00190066" w:rsidP="00190066">
            <w:pPr>
              <w:pBdr>
                <w:top w:val="none" w:sz="0" w:space="0" w:color="000000"/>
                <w:left w:val="none" w:sz="0" w:space="0" w:color="000000"/>
                <w:bottom w:val="none" w:sz="0" w:space="0" w:color="000000"/>
                <w:right w:val="none" w:sz="0" w:space="0" w:color="000000"/>
                <w:between w:val="none" w:sz="0" w:space="0" w:color="000000"/>
                <w:bar w:val="none" w:sz="0" w:color="auto"/>
              </w:pBdr>
              <w:tabs>
                <w:tab w:val="left" w:pos="-136"/>
              </w:tabs>
              <w:suppressAutoHyphens/>
              <w:spacing w:after="0" w:line="240" w:lineRule="auto"/>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w:t>
            </w:r>
          </w:p>
        </w:tc>
      </w:tr>
      <w:tr w:rsidR="00190066" w:rsidRPr="00DA4A21" w14:paraId="58EF0681" w14:textId="77777777" w:rsidTr="00190066">
        <w:trPr>
          <w:trHeight w:val="727"/>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8A9208" w14:textId="77777777" w:rsidR="00190066" w:rsidRPr="00DA4A21" w:rsidRDefault="00190066" w:rsidP="00190066">
            <w:pPr>
              <w:suppressAutoHyphens/>
              <w:spacing w:after="0" w:line="240" w:lineRule="auto"/>
              <w:rPr>
                <w:rFonts w:ascii="Times New Roman" w:eastAsia="Arial Unicode MS" w:hAnsi="Times New Roman" w:cs="Times New Roman"/>
                <w:color w:val="auto"/>
                <w:lang w:eastAsia="ar-SA"/>
              </w:rPr>
            </w:pPr>
            <w:r w:rsidRPr="00DA4A21">
              <w:rPr>
                <w:rFonts w:ascii="Times New Roman" w:eastAsia="Arial Unicode MS" w:hAnsi="Times New Roman" w:cs="Times New Roman"/>
                <w:color w:val="auto"/>
                <w:u w:color="008080"/>
                <w:lang w:eastAsia="ar-SA"/>
              </w:rPr>
              <w:t>Аудитория проекта</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140C8" w14:textId="77777777" w:rsidR="00190066" w:rsidRPr="00DA4A21" w:rsidRDefault="00190066" w:rsidP="00190066">
            <w:pPr>
              <w:suppressAutoHyphens/>
              <w:spacing w:after="0" w:line="240" w:lineRule="auto"/>
              <w:jc w:val="both"/>
              <w:rPr>
                <w:rFonts w:ascii="Times New Roman" w:eastAsia="Arial Unicode MS" w:hAnsi="Times New Roman" w:cs="Times New Roman"/>
                <w:color w:val="auto"/>
                <w:lang w:eastAsia="ar-SA"/>
              </w:rPr>
            </w:pPr>
            <w:r w:rsidRPr="00DA4A21">
              <w:rPr>
                <w:rFonts w:ascii="Times New Roman" w:eastAsia="Arial" w:hAnsi="Times New Roman" w:cs="Times New Roman"/>
                <w:color w:val="auto"/>
                <w:lang w:eastAsia="ru-RU"/>
              </w:rPr>
              <w:t>[●]</w:t>
            </w:r>
          </w:p>
        </w:tc>
      </w:tr>
      <w:tr w:rsidR="00190066" w:rsidRPr="00DA4A21" w14:paraId="7C46AFA2" w14:textId="77777777" w:rsidTr="00190066">
        <w:trPr>
          <w:trHeight w:val="617"/>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D97880" w14:textId="77777777" w:rsidR="00190066" w:rsidRPr="00DA4A21" w:rsidRDefault="00190066" w:rsidP="00190066">
            <w:pPr>
              <w:suppressAutoHyphens/>
              <w:spacing w:after="0" w:line="240" w:lineRule="auto"/>
              <w:rPr>
                <w:rFonts w:ascii="Times New Roman" w:eastAsia="Arial Unicode MS" w:hAnsi="Times New Roman" w:cs="Times New Roman"/>
                <w:color w:val="auto"/>
                <w:u w:color="008080"/>
                <w:lang w:eastAsia="ar-SA"/>
              </w:rPr>
            </w:pPr>
            <w:r w:rsidRPr="00DA4A21">
              <w:rPr>
                <w:rFonts w:ascii="Times New Roman" w:eastAsia="Arial Unicode MS" w:hAnsi="Times New Roman" w:cs="Times New Roman"/>
                <w:color w:val="auto"/>
                <w:u w:color="008080"/>
                <w:lang w:eastAsia="ar-SA"/>
              </w:rPr>
              <w:t>Концепция и подробное описание проекта</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0A716" w14:textId="77777777" w:rsidR="00190066" w:rsidRPr="00DA4A21" w:rsidRDefault="00190066" w:rsidP="00190066">
            <w:pPr>
              <w:pBdr>
                <w:top w:val="none" w:sz="0" w:space="0" w:color="000000"/>
                <w:left w:val="none" w:sz="0" w:space="0" w:color="000000"/>
                <w:bottom w:val="none" w:sz="0" w:space="0" w:color="000000"/>
                <w:right w:val="none" w:sz="0" w:space="0" w:color="000000"/>
                <w:between w:val="none" w:sz="0" w:space="0" w:color="000000"/>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b/>
                <w:color w:val="auto"/>
                <w:bdr w:val="none" w:sz="0" w:space="0" w:color="auto"/>
                <w:lang w:eastAsia="ru-RU"/>
              </w:rPr>
              <w:t>[●]</w:t>
            </w:r>
          </w:p>
        </w:tc>
      </w:tr>
      <w:tr w:rsidR="00190066" w:rsidRPr="00DA4A21" w14:paraId="7D38CDCD" w14:textId="77777777" w:rsidTr="00190066">
        <w:trPr>
          <w:trHeight w:val="791"/>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CCE658" w14:textId="77777777" w:rsidR="00190066" w:rsidRPr="00DA4A21" w:rsidRDefault="00190066" w:rsidP="00190066">
            <w:pPr>
              <w:suppressAutoHyphens/>
              <w:spacing w:after="0" w:line="240" w:lineRule="auto"/>
              <w:rPr>
                <w:rFonts w:ascii="Times New Roman" w:eastAsia="Arial Unicode MS" w:hAnsi="Times New Roman" w:cs="Times New Roman"/>
                <w:color w:val="auto"/>
                <w:lang w:eastAsia="ar-SA"/>
              </w:rPr>
            </w:pPr>
            <w:r w:rsidRPr="00DA4A21">
              <w:rPr>
                <w:rFonts w:ascii="Times New Roman" w:eastAsia="Arial Unicode MS" w:hAnsi="Times New Roman" w:cs="Times New Roman"/>
                <w:color w:val="auto"/>
                <w:u w:color="008080"/>
                <w:lang w:eastAsia="ar-SA"/>
              </w:rPr>
              <w:t>Конечный культурный продукт (если применимо)</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D879F" w14:textId="77777777" w:rsidR="00190066" w:rsidRPr="00DA4A21" w:rsidRDefault="00190066" w:rsidP="00190066">
            <w:pPr>
              <w:pBdr>
                <w:top w:val="none" w:sz="0" w:space="0" w:color="000000"/>
                <w:left w:val="none" w:sz="0" w:space="0" w:color="000000"/>
                <w:bottom w:val="none" w:sz="0" w:space="0" w:color="000000"/>
                <w:right w:val="none" w:sz="0" w:space="0" w:color="000000"/>
                <w:between w:val="none" w:sz="0" w:space="0" w:color="000000"/>
                <w:bar w:val="none" w:sz="0" w:color="auto"/>
              </w:pBdr>
              <w:spacing w:after="0" w:line="240" w:lineRule="auto"/>
              <w:jc w:val="both"/>
              <w:rPr>
                <w:rFonts w:ascii="Times New Roman" w:eastAsia="Arial" w:hAnsi="Times New Roman" w:cs="Times New Roman"/>
                <w:i/>
                <w:color w:val="005493"/>
                <w:bdr w:val="none" w:sz="0" w:space="0" w:color="auto"/>
                <w:lang w:eastAsia="ar-SA"/>
              </w:rPr>
            </w:pPr>
            <w:r w:rsidRPr="00DA4A21">
              <w:rPr>
                <w:rFonts w:ascii="Times New Roman" w:eastAsia="Times New Roman" w:hAnsi="Times New Roman" w:cs="Times New Roman"/>
                <w:color w:val="auto"/>
                <w:bdr w:val="none" w:sz="0" w:space="0" w:color="auto"/>
                <w:lang w:eastAsia="ar-SA"/>
              </w:rPr>
              <w:t>[●]</w:t>
            </w:r>
            <w:r w:rsidRPr="00DA4A21">
              <w:rPr>
                <w:rFonts w:ascii="Times New Roman" w:eastAsia="Times New Roman" w:hAnsi="Times New Roman" w:cs="Times New Roman"/>
                <w:i/>
                <w:color w:val="auto"/>
                <w:bdr w:val="none" w:sz="0" w:space="0" w:color="auto"/>
                <w:lang w:eastAsia="ar-SA"/>
              </w:rPr>
              <w:t xml:space="preserve"> </w:t>
            </w:r>
          </w:p>
        </w:tc>
      </w:tr>
      <w:tr w:rsidR="00190066" w:rsidRPr="00DA4A21" w14:paraId="1CCEAFDD" w14:textId="77777777" w:rsidTr="00190066">
        <w:trPr>
          <w:trHeight w:val="934"/>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3C3906" w14:textId="77777777" w:rsidR="00190066" w:rsidRPr="00DA4A21" w:rsidRDefault="00190066" w:rsidP="00190066">
            <w:pPr>
              <w:suppressAutoHyphens/>
              <w:spacing w:after="0" w:line="240" w:lineRule="auto"/>
              <w:rPr>
                <w:rFonts w:ascii="Times New Roman" w:eastAsia="Arial Unicode MS" w:hAnsi="Times New Roman" w:cs="Times New Roman"/>
                <w:color w:val="auto"/>
                <w:lang w:eastAsia="ar-SA"/>
              </w:rPr>
            </w:pPr>
            <w:r w:rsidRPr="00DA4A21">
              <w:rPr>
                <w:rFonts w:ascii="Times New Roman" w:eastAsia="Arial Unicode MS" w:hAnsi="Times New Roman" w:cs="Times New Roman"/>
                <w:color w:val="auto"/>
                <w:lang w:eastAsia="ar-SA"/>
              </w:rPr>
              <w:t>Этапы реализации проекта</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43EEC" w14:textId="77777777" w:rsidR="00190066" w:rsidRPr="00DA4A21" w:rsidRDefault="00190066" w:rsidP="00190066">
            <w:pPr>
              <w:pBdr>
                <w:top w:val="none" w:sz="0" w:space="0" w:color="000000"/>
                <w:left w:val="none" w:sz="0" w:space="0" w:color="000000"/>
                <w:bottom w:val="none" w:sz="0" w:space="0" w:color="000000"/>
                <w:right w:val="none" w:sz="0" w:space="0" w:color="000000"/>
                <w:between w:val="none" w:sz="0" w:space="0" w:color="000000"/>
                <w:bar w:val="none" w:sz="0" w:color="auto"/>
              </w:pBdr>
              <w:suppressAutoHyphens/>
              <w:spacing w:after="0" w:line="240" w:lineRule="auto"/>
              <w:jc w:val="both"/>
              <w:rPr>
                <w:rFonts w:ascii="Times New Roman" w:eastAsia="Times New Roman" w:hAnsi="Times New Roman" w:cs="Times New Roman"/>
                <w:color w:val="auto"/>
                <w:bdr w:val="none" w:sz="0" w:space="0" w:color="auto"/>
                <w:lang w:eastAsia="ar-SA"/>
              </w:rPr>
            </w:pPr>
            <w:r w:rsidRPr="00DA4A21">
              <w:rPr>
                <w:rFonts w:ascii="Times New Roman" w:eastAsia="Times New Roman" w:hAnsi="Times New Roman" w:cs="Times New Roman"/>
                <w:color w:val="auto"/>
                <w:bdr w:val="none" w:sz="0" w:space="0" w:color="auto"/>
                <w:lang w:eastAsia="ar-SA"/>
              </w:rPr>
              <w:t>[●]</w:t>
            </w:r>
          </w:p>
        </w:tc>
      </w:tr>
    </w:tbl>
    <w:p w14:paraId="403D79BE"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709"/>
        <w:jc w:val="both"/>
        <w:rPr>
          <w:rFonts w:ascii="Times New Roman" w:eastAsia="Times New Roman" w:hAnsi="Times New Roman" w:cs="Times New Roman"/>
          <w:vanish/>
          <w:color w:val="auto"/>
          <w:bdr w:val="none" w:sz="0" w:space="0" w:color="auto"/>
          <w:lang w:eastAsia="ar-SA"/>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3042"/>
      </w:tblGrid>
      <w:tr w:rsidR="00190066" w:rsidRPr="00DA4A21" w14:paraId="32ED725E" w14:textId="77777777" w:rsidTr="00190066">
        <w:tc>
          <w:tcPr>
            <w:tcW w:w="10377" w:type="dxa"/>
            <w:gridSpan w:val="2"/>
            <w:shd w:val="clear" w:color="auto" w:fill="auto"/>
          </w:tcPr>
          <w:p w14:paraId="11743A4E"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uppressAutoHyphens/>
              <w:spacing w:after="0" w:line="240" w:lineRule="auto"/>
              <w:jc w:val="center"/>
              <w:rPr>
                <w:rFonts w:ascii="Times New Roman" w:hAnsi="Times New Roman" w:cs="Times New Roman"/>
                <w:b/>
                <w:bCs/>
                <w:color w:val="auto"/>
                <w:bdr w:val="none" w:sz="0" w:space="0" w:color="auto"/>
                <w:lang w:eastAsia="ar-SA"/>
              </w:rPr>
            </w:pPr>
            <w:r w:rsidRPr="00DA4A21">
              <w:rPr>
                <w:rFonts w:ascii="Times New Roman" w:hAnsi="Times New Roman" w:cs="Times New Roman"/>
                <w:b/>
                <w:bCs/>
                <w:color w:val="auto"/>
                <w:bdr w:val="none" w:sz="0" w:space="0" w:color="auto"/>
                <w:lang w:eastAsia="ar-SA"/>
              </w:rPr>
              <w:t>БЮДЖЕТ ПРОЕКТА</w:t>
            </w:r>
          </w:p>
        </w:tc>
      </w:tr>
      <w:tr w:rsidR="00190066" w:rsidRPr="00DA4A21" w14:paraId="1B949F57" w14:textId="77777777" w:rsidTr="00190066">
        <w:tc>
          <w:tcPr>
            <w:tcW w:w="7335" w:type="dxa"/>
            <w:shd w:val="clear" w:color="auto" w:fill="auto"/>
          </w:tcPr>
          <w:p w14:paraId="5A49442F"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uppressAutoHyphens/>
              <w:spacing w:after="0" w:line="240" w:lineRule="auto"/>
              <w:jc w:val="both"/>
              <w:rPr>
                <w:rFonts w:ascii="Times New Roman" w:hAnsi="Times New Roman" w:cs="Times New Roman"/>
                <w:b/>
                <w:bCs/>
                <w:color w:val="auto"/>
                <w:bdr w:val="none" w:sz="0" w:space="0" w:color="auto"/>
                <w:lang w:eastAsia="ar-SA"/>
              </w:rPr>
            </w:pPr>
            <w:r w:rsidRPr="00DA4A21">
              <w:rPr>
                <w:rFonts w:ascii="Times New Roman" w:hAnsi="Times New Roman" w:cs="Times New Roman"/>
                <w:b/>
                <w:bCs/>
                <w:color w:val="auto"/>
                <w:bdr w:val="none" w:sz="0" w:space="0" w:color="auto"/>
                <w:lang w:eastAsia="ar-SA"/>
              </w:rPr>
              <w:t>Статья расходов</w:t>
            </w:r>
          </w:p>
        </w:tc>
        <w:tc>
          <w:tcPr>
            <w:tcW w:w="3042" w:type="dxa"/>
            <w:shd w:val="clear" w:color="auto" w:fill="auto"/>
          </w:tcPr>
          <w:p w14:paraId="47C99637"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uppressAutoHyphens/>
              <w:spacing w:after="0" w:line="240" w:lineRule="auto"/>
              <w:jc w:val="both"/>
              <w:rPr>
                <w:rFonts w:ascii="Times New Roman" w:hAnsi="Times New Roman" w:cs="Times New Roman"/>
                <w:b/>
                <w:bCs/>
                <w:color w:val="auto"/>
                <w:bdr w:val="none" w:sz="0" w:space="0" w:color="auto"/>
                <w:lang w:eastAsia="ar-SA"/>
              </w:rPr>
            </w:pPr>
            <w:r w:rsidRPr="00DA4A21">
              <w:rPr>
                <w:rFonts w:ascii="Times New Roman" w:hAnsi="Times New Roman" w:cs="Times New Roman"/>
                <w:b/>
                <w:bCs/>
                <w:color w:val="auto"/>
                <w:bdr w:val="none" w:sz="0" w:space="0" w:color="auto"/>
                <w:lang w:eastAsia="ar-SA"/>
              </w:rPr>
              <w:t>Сумма (рубли)</w:t>
            </w:r>
          </w:p>
        </w:tc>
      </w:tr>
      <w:tr w:rsidR="00190066" w:rsidRPr="00DA4A21" w14:paraId="6C120273" w14:textId="77777777" w:rsidTr="00190066">
        <w:tc>
          <w:tcPr>
            <w:tcW w:w="7335" w:type="dxa"/>
            <w:shd w:val="clear" w:color="auto" w:fill="auto"/>
          </w:tcPr>
          <w:p w14:paraId="2FB17A8A"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uppressAutoHyphens/>
              <w:spacing w:after="0" w:line="240" w:lineRule="auto"/>
              <w:jc w:val="both"/>
              <w:rPr>
                <w:rFonts w:ascii="Times New Roman" w:hAnsi="Times New Roman" w:cs="Times New Roman"/>
                <w:color w:val="auto"/>
                <w:bdr w:val="none" w:sz="0" w:space="0" w:color="auto"/>
                <w:lang w:eastAsia="ar-SA"/>
              </w:rPr>
            </w:pPr>
            <w:r w:rsidRPr="00DA4A21">
              <w:rPr>
                <w:rFonts w:ascii="Times New Roman" w:hAnsi="Times New Roman" w:cs="Times New Roman"/>
                <w:color w:val="auto"/>
                <w:bdr w:val="none" w:sz="0" w:space="0" w:color="auto"/>
                <w:lang w:eastAsia="ar-SA"/>
              </w:rPr>
              <w:t>[●]</w:t>
            </w:r>
          </w:p>
        </w:tc>
        <w:tc>
          <w:tcPr>
            <w:tcW w:w="3042" w:type="dxa"/>
            <w:shd w:val="clear" w:color="auto" w:fill="auto"/>
          </w:tcPr>
          <w:p w14:paraId="46B6C0DF"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uppressAutoHyphens/>
              <w:spacing w:after="0" w:line="240" w:lineRule="auto"/>
              <w:jc w:val="both"/>
              <w:rPr>
                <w:rFonts w:ascii="Times New Roman" w:hAnsi="Times New Roman" w:cs="Times New Roman"/>
                <w:color w:val="auto"/>
                <w:bdr w:val="none" w:sz="0" w:space="0" w:color="auto"/>
                <w:lang w:eastAsia="ar-SA"/>
              </w:rPr>
            </w:pPr>
            <w:r w:rsidRPr="00DA4A21">
              <w:rPr>
                <w:rFonts w:ascii="Times New Roman" w:hAnsi="Times New Roman" w:cs="Times New Roman"/>
                <w:color w:val="auto"/>
                <w:bdr w:val="none" w:sz="0" w:space="0" w:color="auto"/>
                <w:lang w:val="en-US" w:eastAsia="ar-SA"/>
              </w:rPr>
              <w:t>[●]</w:t>
            </w:r>
          </w:p>
        </w:tc>
      </w:tr>
      <w:tr w:rsidR="00190066" w:rsidRPr="00DA4A21" w14:paraId="547B5D1C" w14:textId="77777777" w:rsidTr="00190066">
        <w:tc>
          <w:tcPr>
            <w:tcW w:w="7335" w:type="dxa"/>
            <w:shd w:val="clear" w:color="auto" w:fill="auto"/>
          </w:tcPr>
          <w:p w14:paraId="09F4F502"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uppressAutoHyphens/>
              <w:spacing w:after="0" w:line="240" w:lineRule="auto"/>
              <w:jc w:val="both"/>
              <w:rPr>
                <w:rFonts w:ascii="Times New Roman" w:hAnsi="Times New Roman" w:cs="Times New Roman"/>
                <w:color w:val="auto"/>
                <w:bdr w:val="none" w:sz="0" w:space="0" w:color="auto"/>
                <w:lang w:eastAsia="ar-SA"/>
              </w:rPr>
            </w:pPr>
            <w:r w:rsidRPr="00DA4A21">
              <w:rPr>
                <w:rFonts w:ascii="Times New Roman" w:hAnsi="Times New Roman" w:cs="Times New Roman"/>
                <w:color w:val="auto"/>
                <w:bdr w:val="none" w:sz="0" w:space="0" w:color="auto"/>
                <w:lang w:eastAsia="ar-SA"/>
              </w:rPr>
              <w:t>[●]</w:t>
            </w:r>
          </w:p>
        </w:tc>
        <w:tc>
          <w:tcPr>
            <w:tcW w:w="3042" w:type="dxa"/>
            <w:shd w:val="clear" w:color="auto" w:fill="auto"/>
          </w:tcPr>
          <w:p w14:paraId="156811B0"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uppressAutoHyphens/>
              <w:spacing w:after="0" w:line="240" w:lineRule="auto"/>
              <w:jc w:val="both"/>
              <w:rPr>
                <w:rFonts w:ascii="Times New Roman" w:hAnsi="Times New Roman" w:cs="Times New Roman"/>
                <w:color w:val="auto"/>
                <w:bdr w:val="none" w:sz="0" w:space="0" w:color="auto"/>
                <w:lang w:eastAsia="ar-SA"/>
              </w:rPr>
            </w:pPr>
            <w:r w:rsidRPr="00DA4A21">
              <w:rPr>
                <w:rFonts w:ascii="Times New Roman" w:hAnsi="Times New Roman" w:cs="Times New Roman"/>
                <w:color w:val="auto"/>
                <w:bdr w:val="none" w:sz="0" w:space="0" w:color="auto"/>
                <w:lang w:eastAsia="ar-SA"/>
              </w:rPr>
              <w:t>[●]</w:t>
            </w:r>
          </w:p>
        </w:tc>
      </w:tr>
      <w:tr w:rsidR="00190066" w:rsidRPr="00DA4A21" w14:paraId="45724B54" w14:textId="77777777" w:rsidTr="00190066">
        <w:tc>
          <w:tcPr>
            <w:tcW w:w="7335" w:type="dxa"/>
            <w:shd w:val="clear" w:color="auto" w:fill="auto"/>
          </w:tcPr>
          <w:p w14:paraId="1BAFE2A6"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uppressAutoHyphens/>
              <w:spacing w:after="0" w:line="240" w:lineRule="auto"/>
              <w:jc w:val="both"/>
              <w:rPr>
                <w:rFonts w:ascii="Times New Roman" w:hAnsi="Times New Roman" w:cs="Times New Roman"/>
                <w:color w:val="auto"/>
                <w:bdr w:val="none" w:sz="0" w:space="0" w:color="auto"/>
                <w:lang w:eastAsia="ar-SA"/>
              </w:rPr>
            </w:pPr>
            <w:r w:rsidRPr="00DA4A21">
              <w:rPr>
                <w:rFonts w:ascii="Times New Roman" w:hAnsi="Times New Roman" w:cs="Times New Roman"/>
                <w:color w:val="auto"/>
                <w:bdr w:val="none" w:sz="0" w:space="0" w:color="auto"/>
                <w:lang w:eastAsia="ar-SA"/>
              </w:rPr>
              <w:t>[●]</w:t>
            </w:r>
          </w:p>
        </w:tc>
        <w:tc>
          <w:tcPr>
            <w:tcW w:w="3042" w:type="dxa"/>
            <w:shd w:val="clear" w:color="auto" w:fill="auto"/>
          </w:tcPr>
          <w:p w14:paraId="4596CE39"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uppressAutoHyphens/>
              <w:spacing w:after="0" w:line="240" w:lineRule="auto"/>
              <w:jc w:val="both"/>
              <w:rPr>
                <w:rFonts w:ascii="Times New Roman" w:hAnsi="Times New Roman" w:cs="Times New Roman"/>
                <w:color w:val="auto"/>
                <w:bdr w:val="none" w:sz="0" w:space="0" w:color="auto"/>
                <w:lang w:eastAsia="ar-SA"/>
              </w:rPr>
            </w:pPr>
            <w:r w:rsidRPr="00DA4A21">
              <w:rPr>
                <w:rFonts w:ascii="Times New Roman" w:hAnsi="Times New Roman" w:cs="Times New Roman"/>
                <w:color w:val="auto"/>
                <w:bdr w:val="none" w:sz="0" w:space="0" w:color="auto"/>
                <w:lang w:eastAsia="ar-SA"/>
              </w:rPr>
              <w:t>[●]</w:t>
            </w:r>
          </w:p>
        </w:tc>
      </w:tr>
      <w:tr w:rsidR="00190066" w:rsidRPr="00DA4A21" w14:paraId="234FEDC2" w14:textId="77777777" w:rsidTr="00190066">
        <w:tc>
          <w:tcPr>
            <w:tcW w:w="7335" w:type="dxa"/>
            <w:shd w:val="clear" w:color="auto" w:fill="auto"/>
          </w:tcPr>
          <w:p w14:paraId="4CC0C190"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uppressAutoHyphens/>
              <w:spacing w:after="0" w:line="240" w:lineRule="auto"/>
              <w:jc w:val="both"/>
              <w:rPr>
                <w:rFonts w:ascii="Times New Roman" w:hAnsi="Times New Roman" w:cs="Times New Roman"/>
                <w:color w:val="auto"/>
                <w:bdr w:val="none" w:sz="0" w:space="0" w:color="auto"/>
                <w:lang w:eastAsia="ar-SA"/>
              </w:rPr>
            </w:pPr>
            <w:r w:rsidRPr="00DA4A21">
              <w:rPr>
                <w:rFonts w:ascii="Times New Roman" w:hAnsi="Times New Roman" w:cs="Times New Roman"/>
                <w:color w:val="auto"/>
                <w:bdr w:val="none" w:sz="0" w:space="0" w:color="auto"/>
                <w:lang w:eastAsia="ar-SA"/>
              </w:rPr>
              <w:t>[●]</w:t>
            </w:r>
          </w:p>
        </w:tc>
        <w:tc>
          <w:tcPr>
            <w:tcW w:w="3042" w:type="dxa"/>
            <w:shd w:val="clear" w:color="auto" w:fill="auto"/>
          </w:tcPr>
          <w:p w14:paraId="19CE884F"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uppressAutoHyphens/>
              <w:spacing w:after="0" w:line="240" w:lineRule="auto"/>
              <w:jc w:val="both"/>
              <w:rPr>
                <w:rFonts w:ascii="Times New Roman" w:hAnsi="Times New Roman" w:cs="Times New Roman"/>
                <w:color w:val="auto"/>
                <w:bdr w:val="none" w:sz="0" w:space="0" w:color="auto"/>
                <w:lang w:eastAsia="ar-SA"/>
              </w:rPr>
            </w:pPr>
            <w:r w:rsidRPr="00DA4A21">
              <w:rPr>
                <w:rFonts w:ascii="Times New Roman" w:hAnsi="Times New Roman" w:cs="Times New Roman"/>
                <w:color w:val="auto"/>
                <w:bdr w:val="none" w:sz="0" w:space="0" w:color="auto"/>
                <w:lang w:eastAsia="ar-SA"/>
              </w:rPr>
              <w:t>[●]</w:t>
            </w:r>
          </w:p>
        </w:tc>
      </w:tr>
      <w:tr w:rsidR="00190066" w:rsidRPr="00DA4A21" w14:paraId="7070A283" w14:textId="77777777" w:rsidTr="00190066">
        <w:tc>
          <w:tcPr>
            <w:tcW w:w="7335" w:type="dxa"/>
            <w:shd w:val="clear" w:color="auto" w:fill="auto"/>
          </w:tcPr>
          <w:p w14:paraId="4C60E1A6"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uppressAutoHyphens/>
              <w:spacing w:after="0" w:line="240" w:lineRule="auto"/>
              <w:jc w:val="both"/>
              <w:rPr>
                <w:rFonts w:ascii="Times New Roman" w:hAnsi="Times New Roman" w:cs="Times New Roman"/>
                <w:color w:val="auto"/>
                <w:bdr w:val="none" w:sz="0" w:space="0" w:color="auto"/>
                <w:lang w:eastAsia="ar-SA"/>
              </w:rPr>
            </w:pPr>
            <w:r w:rsidRPr="00DA4A21">
              <w:rPr>
                <w:rFonts w:ascii="Times New Roman" w:hAnsi="Times New Roman" w:cs="Times New Roman"/>
                <w:color w:val="auto"/>
                <w:bdr w:val="none" w:sz="0" w:space="0" w:color="auto"/>
                <w:lang w:eastAsia="ar-SA"/>
              </w:rPr>
              <w:t>ИТОГО:</w:t>
            </w:r>
          </w:p>
        </w:tc>
        <w:tc>
          <w:tcPr>
            <w:tcW w:w="3042" w:type="dxa"/>
            <w:shd w:val="clear" w:color="auto" w:fill="auto"/>
          </w:tcPr>
          <w:p w14:paraId="3BBD83A8"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uppressAutoHyphens/>
              <w:spacing w:after="0" w:line="240" w:lineRule="auto"/>
              <w:jc w:val="both"/>
              <w:rPr>
                <w:rFonts w:ascii="Times New Roman" w:hAnsi="Times New Roman" w:cs="Times New Roman"/>
                <w:color w:val="auto"/>
                <w:bdr w:val="none" w:sz="0" w:space="0" w:color="auto"/>
                <w:lang w:eastAsia="ar-SA"/>
              </w:rPr>
            </w:pPr>
            <w:r w:rsidRPr="00DA4A21">
              <w:rPr>
                <w:rFonts w:ascii="Times New Roman" w:hAnsi="Times New Roman" w:cs="Times New Roman"/>
                <w:color w:val="auto"/>
                <w:bdr w:val="none" w:sz="0" w:space="0" w:color="auto"/>
                <w:lang w:eastAsia="ar-SA"/>
              </w:rPr>
              <w:t>[●]</w:t>
            </w:r>
          </w:p>
        </w:tc>
      </w:tr>
    </w:tbl>
    <w:p w14:paraId="2C177DAB"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426"/>
        <w:jc w:val="both"/>
        <w:rPr>
          <w:rFonts w:ascii="Times New Roman" w:eastAsia="Times New Roman" w:hAnsi="Times New Roman" w:cs="Times New Roman"/>
          <w:b/>
          <w:color w:val="auto"/>
          <w:bdr w:val="none" w:sz="0" w:space="0" w:color="auto"/>
          <w:lang w:eastAsia="ar-SA"/>
        </w:rPr>
      </w:pPr>
    </w:p>
    <w:p w14:paraId="1C3CC930"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426"/>
        <w:jc w:val="both"/>
        <w:rPr>
          <w:rFonts w:ascii="Times New Roman" w:eastAsia="Times New Roman" w:hAnsi="Times New Roman" w:cs="Times New Roman"/>
          <w:b/>
          <w:color w:val="auto"/>
          <w:bdr w:val="none" w:sz="0" w:space="0" w:color="auto"/>
          <w:lang w:eastAsia="ar-SA"/>
        </w:rPr>
      </w:pPr>
      <w:r w:rsidRPr="00DA4A21">
        <w:rPr>
          <w:rFonts w:ascii="Times New Roman" w:eastAsia="Times New Roman" w:hAnsi="Times New Roman" w:cs="Times New Roman"/>
          <w:b/>
          <w:color w:val="auto"/>
          <w:bdr w:val="none" w:sz="0" w:space="0" w:color="auto"/>
          <w:lang w:eastAsia="ar-SA"/>
        </w:rPr>
        <w:t>Фонд</w:t>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t xml:space="preserve">                   </w:t>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t xml:space="preserve">Грантополучатель </w:t>
      </w:r>
    </w:p>
    <w:p w14:paraId="62FEF586"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426"/>
        <w:jc w:val="both"/>
        <w:rPr>
          <w:rFonts w:ascii="Times New Roman" w:eastAsia="Times New Roman" w:hAnsi="Times New Roman" w:cs="Times New Roman"/>
          <w:b/>
          <w:color w:val="auto"/>
          <w:bdr w:val="none" w:sz="0" w:space="0" w:color="auto"/>
          <w:lang w:eastAsia="ar-SA"/>
        </w:rPr>
      </w:pPr>
    </w:p>
    <w:p w14:paraId="6A1E13A2"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426"/>
        <w:jc w:val="both"/>
        <w:rPr>
          <w:rFonts w:ascii="Times New Roman" w:eastAsia="Times New Roman" w:hAnsi="Times New Roman" w:cs="Times New Roman"/>
          <w:b/>
          <w:color w:val="auto"/>
          <w:bdr w:val="none" w:sz="0" w:space="0" w:color="auto"/>
          <w:lang w:eastAsia="ar-SA"/>
        </w:rPr>
      </w:pPr>
      <w:r w:rsidRPr="00DA4A21">
        <w:rPr>
          <w:rFonts w:ascii="Times New Roman" w:eastAsia="Times New Roman" w:hAnsi="Times New Roman" w:cs="Times New Roman"/>
          <w:b/>
          <w:color w:val="auto"/>
          <w:bdr w:val="none" w:sz="0" w:space="0" w:color="auto"/>
          <w:lang w:eastAsia="ar-SA"/>
        </w:rPr>
        <w:t xml:space="preserve"> ___________________/[●]/</w:t>
      </w:r>
      <w:r w:rsidRPr="00DA4A21">
        <w:rPr>
          <w:rFonts w:ascii="Times New Roman" w:eastAsia="Times New Roman" w:hAnsi="Times New Roman" w:cs="Times New Roman"/>
          <w:b/>
          <w:color w:val="auto"/>
          <w:bdr w:val="none" w:sz="0" w:space="0" w:color="auto"/>
          <w:lang w:eastAsia="ar-SA"/>
        </w:rPr>
        <w:tab/>
        <w:t xml:space="preserve">       </w:t>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t>_______________/[●]/</w:t>
      </w:r>
    </w:p>
    <w:p w14:paraId="1EE414A8"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426"/>
        <w:jc w:val="both"/>
        <w:rPr>
          <w:rFonts w:ascii="Times New Roman" w:eastAsia="Times New Roman" w:hAnsi="Times New Roman" w:cs="Times New Roman"/>
          <w:b/>
          <w:color w:val="auto"/>
          <w:bdr w:val="none" w:sz="0" w:space="0" w:color="auto"/>
          <w:lang w:eastAsia="ar-SA"/>
        </w:rPr>
      </w:pPr>
      <w:r w:rsidRPr="00DA4A21">
        <w:rPr>
          <w:rFonts w:ascii="Times New Roman" w:eastAsia="Times New Roman" w:hAnsi="Times New Roman" w:cs="Times New Roman"/>
          <w:b/>
          <w:color w:val="auto"/>
          <w:bdr w:val="none" w:sz="0" w:space="0" w:color="auto"/>
          <w:lang w:eastAsia="ar-SA"/>
        </w:rPr>
        <w:t xml:space="preserve"> </w:t>
      </w:r>
      <w:proofErr w:type="spellStart"/>
      <w:r w:rsidRPr="00DA4A21">
        <w:rPr>
          <w:rFonts w:ascii="Times New Roman" w:eastAsia="Times New Roman" w:hAnsi="Times New Roman" w:cs="Times New Roman"/>
          <w:b/>
          <w:color w:val="auto"/>
          <w:bdr w:val="none" w:sz="0" w:space="0" w:color="auto"/>
          <w:lang w:eastAsia="ar-SA"/>
        </w:rPr>
        <w:t>м.п</w:t>
      </w:r>
      <w:proofErr w:type="spellEnd"/>
      <w:r w:rsidRPr="00DA4A21">
        <w:rPr>
          <w:rFonts w:ascii="Times New Roman" w:eastAsia="Times New Roman" w:hAnsi="Times New Roman" w:cs="Times New Roman"/>
          <w:b/>
          <w:color w:val="auto"/>
          <w:bdr w:val="none" w:sz="0" w:space="0" w:color="auto"/>
          <w:lang w:eastAsia="ar-SA"/>
        </w:rPr>
        <w:t>.</w:t>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proofErr w:type="spellStart"/>
      <w:r w:rsidRPr="00DA4A21">
        <w:rPr>
          <w:rFonts w:ascii="Times New Roman" w:eastAsia="Times New Roman" w:hAnsi="Times New Roman" w:cs="Times New Roman"/>
          <w:b/>
          <w:color w:val="auto"/>
          <w:bdr w:val="none" w:sz="0" w:space="0" w:color="auto"/>
          <w:lang w:eastAsia="ar-SA"/>
        </w:rPr>
        <w:t>м.п</w:t>
      </w:r>
      <w:proofErr w:type="spellEnd"/>
      <w:r w:rsidRPr="00DA4A21">
        <w:rPr>
          <w:rFonts w:ascii="Times New Roman" w:eastAsia="Times New Roman" w:hAnsi="Times New Roman" w:cs="Times New Roman"/>
          <w:b/>
          <w:color w:val="auto"/>
          <w:bdr w:val="none" w:sz="0" w:space="0" w:color="auto"/>
          <w:lang w:eastAsia="ar-SA"/>
        </w:rPr>
        <w:t>.</w:t>
      </w:r>
    </w:p>
    <w:p w14:paraId="2EF92C9A" w14:textId="77777777" w:rsidR="00190066" w:rsidRDefault="00190066" w:rsidP="00190066">
      <w:pPr>
        <w:spacing w:after="0" w:line="240" w:lineRule="auto"/>
        <w:ind w:firstLine="426"/>
        <w:jc w:val="both"/>
        <w:rPr>
          <w:rFonts w:ascii="Times New Roman" w:eastAsia="Arial" w:hAnsi="Times New Roman" w:cs="Times New Roman"/>
          <w:color w:val="FF0000"/>
        </w:rPr>
      </w:pPr>
    </w:p>
    <w:p w14:paraId="2830D2EF" w14:textId="77777777" w:rsidR="00190066" w:rsidRPr="00DA4A21" w:rsidRDefault="00190066" w:rsidP="00190066">
      <w:pPr>
        <w:spacing w:after="0" w:line="240" w:lineRule="auto"/>
        <w:ind w:firstLine="426"/>
        <w:jc w:val="both"/>
        <w:rPr>
          <w:rFonts w:ascii="Times New Roman" w:eastAsia="Arial" w:hAnsi="Times New Roman" w:cs="Times New Roman"/>
          <w:color w:val="FF0000"/>
        </w:rPr>
        <w:sectPr w:rsidR="00190066" w:rsidRPr="00DA4A21" w:rsidSect="00190066">
          <w:footerReference w:type="default" r:id="rId13"/>
          <w:pgSz w:w="11900" w:h="16840"/>
          <w:pgMar w:top="1134" w:right="851" w:bottom="851" w:left="851" w:header="709" w:footer="709" w:gutter="0"/>
          <w:pgNumType w:start="0"/>
          <w:cols w:space="720"/>
          <w:titlePg/>
          <w:docGrid w:linePitch="299"/>
        </w:sectPr>
      </w:pPr>
    </w:p>
    <w:p w14:paraId="7418DD22" w14:textId="77777777" w:rsidR="00190066" w:rsidRPr="00DA4A21" w:rsidRDefault="00190066" w:rsidP="00190066">
      <w:pPr>
        <w:spacing w:after="0" w:line="240" w:lineRule="auto"/>
        <w:jc w:val="right"/>
        <w:rPr>
          <w:rFonts w:ascii="Times New Roman" w:eastAsia="Arial" w:hAnsi="Times New Roman" w:cs="Times New Roman"/>
        </w:rPr>
      </w:pPr>
      <w:r w:rsidRPr="00DA4A21">
        <w:rPr>
          <w:rFonts w:ascii="Times New Roman" w:eastAsia="Arial" w:hAnsi="Times New Roman" w:cs="Times New Roman"/>
        </w:rPr>
        <w:lastRenderedPageBreak/>
        <w:t xml:space="preserve">Приложение № </w:t>
      </w:r>
      <w:r>
        <w:rPr>
          <w:rFonts w:ascii="Times New Roman" w:eastAsia="Arial" w:hAnsi="Times New Roman" w:cs="Times New Roman"/>
        </w:rPr>
        <w:t>2</w:t>
      </w:r>
    </w:p>
    <w:p w14:paraId="78E85809" w14:textId="77777777" w:rsidR="00190066" w:rsidRPr="00DA4A21" w:rsidRDefault="00190066" w:rsidP="00190066">
      <w:pPr>
        <w:spacing w:after="0" w:line="240" w:lineRule="auto"/>
        <w:jc w:val="right"/>
        <w:rPr>
          <w:rFonts w:ascii="Times New Roman" w:eastAsia="Arial" w:hAnsi="Times New Roman" w:cs="Times New Roman"/>
        </w:rPr>
      </w:pPr>
      <w:r w:rsidRPr="00DA4A21">
        <w:rPr>
          <w:rFonts w:ascii="Times New Roman" w:eastAsia="Arial" w:hAnsi="Times New Roman" w:cs="Times New Roman"/>
        </w:rPr>
        <w:t>к Договору о гранте № [●]</w:t>
      </w:r>
      <w:r w:rsidRPr="00DA4A21">
        <w:rPr>
          <w:rFonts w:ascii="Times New Roman" w:eastAsia="Arial" w:hAnsi="Times New Roman" w:cs="Times New Roman"/>
        </w:rPr>
        <w:br/>
        <w:t>от [●</w:t>
      </w:r>
      <w:proofErr w:type="gramStart"/>
      <w:r w:rsidRPr="00DA4A21">
        <w:rPr>
          <w:rFonts w:ascii="Times New Roman" w:eastAsia="Arial" w:hAnsi="Times New Roman" w:cs="Times New Roman"/>
        </w:rPr>
        <w:t>].[</w:t>
      </w:r>
      <w:proofErr w:type="gramEnd"/>
      <w:r w:rsidRPr="00DA4A21">
        <w:rPr>
          <w:rFonts w:ascii="Times New Roman" w:eastAsia="Arial" w:hAnsi="Times New Roman" w:cs="Times New Roman"/>
        </w:rPr>
        <w:t>●].20[●]</w:t>
      </w:r>
      <w:r>
        <w:rPr>
          <w:rFonts w:ascii="Times New Roman" w:eastAsia="Arial" w:hAnsi="Times New Roman" w:cs="Times New Roman"/>
        </w:rPr>
        <w:t xml:space="preserve"> </w:t>
      </w:r>
      <w:r w:rsidRPr="00DA4A21">
        <w:rPr>
          <w:rFonts w:ascii="Times New Roman" w:eastAsia="Arial" w:hAnsi="Times New Roman" w:cs="Times New Roman"/>
        </w:rPr>
        <w:t>г.</w:t>
      </w:r>
    </w:p>
    <w:p w14:paraId="048646B0" w14:textId="77777777" w:rsidR="00190066" w:rsidRDefault="00190066" w:rsidP="00190066">
      <w:pPr>
        <w:spacing w:after="0" w:line="240" w:lineRule="auto"/>
        <w:jc w:val="right"/>
        <w:rPr>
          <w:rFonts w:ascii="Times New Roman" w:eastAsia="Arial" w:hAnsi="Times New Roman" w:cs="Times New Roman"/>
        </w:rPr>
      </w:pPr>
    </w:p>
    <w:p w14:paraId="2E527354" w14:textId="77777777" w:rsidR="00190066" w:rsidRDefault="00190066" w:rsidP="00190066">
      <w:pPr>
        <w:spacing w:after="0" w:line="240" w:lineRule="auto"/>
        <w:jc w:val="center"/>
        <w:rPr>
          <w:rFonts w:ascii="Times New Roman" w:eastAsia="Arial" w:hAnsi="Times New Roman" w:cs="Times New Roman"/>
        </w:rPr>
      </w:pPr>
    </w:p>
    <w:p w14:paraId="2C1F297F" w14:textId="77777777" w:rsidR="00190066" w:rsidRPr="00D02A72" w:rsidRDefault="00190066" w:rsidP="00190066">
      <w:pPr>
        <w:spacing w:after="0" w:line="240" w:lineRule="auto"/>
        <w:jc w:val="center"/>
        <w:rPr>
          <w:rFonts w:ascii="Times New Roman" w:eastAsia="Arial" w:hAnsi="Times New Roman" w:cs="Times New Roman"/>
          <w:b/>
        </w:rPr>
      </w:pPr>
      <w:r>
        <w:rPr>
          <w:rFonts w:ascii="Times New Roman" w:eastAsia="Arial" w:hAnsi="Times New Roman" w:cs="Times New Roman"/>
          <w:b/>
        </w:rPr>
        <w:t>ФОРМА ОТЧЕТА</w:t>
      </w:r>
    </w:p>
    <w:p w14:paraId="4287A7A8" w14:textId="77777777" w:rsidR="00190066" w:rsidRDefault="00190066" w:rsidP="00190066">
      <w:pPr>
        <w:pBdr>
          <w:bottom w:val="single" w:sz="12" w:space="1" w:color="auto"/>
        </w:pBdr>
        <w:spacing w:after="0" w:line="240" w:lineRule="auto"/>
        <w:jc w:val="right"/>
        <w:rPr>
          <w:rFonts w:ascii="Times New Roman" w:eastAsia="Arial" w:hAnsi="Times New Roman" w:cs="Times New Roman"/>
        </w:rPr>
      </w:pPr>
    </w:p>
    <w:p w14:paraId="6937AC8C" w14:textId="77777777" w:rsidR="00190066" w:rsidRPr="00DA4A21" w:rsidRDefault="00190066" w:rsidP="00190066">
      <w:pPr>
        <w:pBdr>
          <w:top w:val="none" w:sz="0" w:space="0" w:color="auto"/>
        </w:pBdr>
        <w:spacing w:after="0" w:line="240" w:lineRule="auto"/>
        <w:jc w:val="right"/>
        <w:rPr>
          <w:rFonts w:ascii="Times New Roman" w:eastAsia="Arial" w:hAnsi="Times New Roman" w:cs="Times New Roman"/>
        </w:rPr>
      </w:pPr>
    </w:p>
    <w:p w14:paraId="17E372DE" w14:textId="77777777" w:rsidR="00190066" w:rsidRPr="00DA4A21" w:rsidRDefault="00190066" w:rsidP="00190066">
      <w:pPr>
        <w:spacing w:after="0" w:line="240" w:lineRule="auto"/>
        <w:jc w:val="both"/>
        <w:rPr>
          <w:rFonts w:ascii="Times New Roman" w:eastAsia="Arial" w:hAnsi="Times New Roman" w:cs="Times New Roman"/>
          <w:color w:val="FF0000"/>
        </w:rPr>
      </w:pPr>
    </w:p>
    <w:p w14:paraId="0BBA79BB"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pacing w:after="0" w:line="240" w:lineRule="auto"/>
        <w:jc w:val="both"/>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УТВЕРЖДАЮ</w:t>
      </w:r>
    </w:p>
    <w:p w14:paraId="0BDCAE90"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pacing w:after="0" w:line="240" w:lineRule="auto"/>
        <w:jc w:val="both"/>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w:t>
      </w:r>
    </w:p>
    <w:p w14:paraId="2C21838F"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pacing w:after="0" w:line="240" w:lineRule="auto"/>
        <w:jc w:val="both"/>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Фонда «Искусство, наука и спорт»</w:t>
      </w:r>
    </w:p>
    <w:p w14:paraId="1CC0D619"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pacing w:after="0" w:line="240" w:lineRule="auto"/>
        <w:jc w:val="both"/>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[•]________</w:t>
      </w:r>
    </w:p>
    <w:p w14:paraId="2CE24C0F"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pacing w:after="0" w:line="240" w:lineRule="auto"/>
        <w:jc w:val="both"/>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«___</w:t>
      </w:r>
      <w:proofErr w:type="gramStart"/>
      <w:r w:rsidRPr="00DA4A21">
        <w:rPr>
          <w:rFonts w:ascii="Times New Roman" w:eastAsia="Times New Roman" w:hAnsi="Times New Roman" w:cs="Times New Roman"/>
          <w:color w:val="auto"/>
          <w:bdr w:val="none" w:sz="0" w:space="0" w:color="auto"/>
          <w:lang w:eastAsia="ru-RU"/>
        </w:rPr>
        <w:t>_»_</w:t>
      </w:r>
      <w:proofErr w:type="gramEnd"/>
      <w:r w:rsidRPr="00DA4A21">
        <w:rPr>
          <w:rFonts w:ascii="Times New Roman" w:eastAsia="Times New Roman" w:hAnsi="Times New Roman" w:cs="Times New Roman"/>
          <w:color w:val="auto"/>
          <w:bdr w:val="none" w:sz="0" w:space="0" w:color="auto"/>
          <w:lang w:eastAsia="ru-RU"/>
        </w:rPr>
        <w:t>________________г.</w:t>
      </w:r>
    </w:p>
    <w:p w14:paraId="008CA02A"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pacing w:after="0" w:line="240" w:lineRule="auto"/>
        <w:ind w:firstLine="709"/>
        <w:jc w:val="both"/>
        <w:rPr>
          <w:rFonts w:ascii="Times New Roman" w:eastAsia="Times New Roman" w:hAnsi="Times New Roman" w:cs="Times New Roman"/>
          <w:color w:val="auto"/>
          <w:bdr w:val="none" w:sz="0" w:space="0" w:color="auto"/>
          <w:lang w:eastAsia="ru-RU"/>
        </w:rPr>
      </w:pPr>
    </w:p>
    <w:p w14:paraId="2DE90E07"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pacing w:after="0" w:line="240" w:lineRule="auto"/>
        <w:jc w:val="center"/>
        <w:rPr>
          <w:rFonts w:ascii="Times New Roman" w:eastAsia="Times New Roman" w:hAnsi="Times New Roman" w:cs="Times New Roman"/>
          <w:b/>
          <w:color w:val="auto"/>
          <w:bdr w:val="none" w:sz="0" w:space="0" w:color="auto"/>
          <w:lang w:eastAsia="ru-RU"/>
        </w:rPr>
      </w:pPr>
      <w:bookmarkStart w:id="3" w:name="_Hlk192753451"/>
      <w:r w:rsidRPr="00DA4A21">
        <w:rPr>
          <w:rFonts w:ascii="Times New Roman" w:eastAsia="Times New Roman" w:hAnsi="Times New Roman" w:cs="Times New Roman"/>
          <w:b/>
          <w:color w:val="auto"/>
          <w:bdr w:val="none" w:sz="0" w:space="0" w:color="auto"/>
          <w:lang w:eastAsia="ru-RU"/>
        </w:rPr>
        <w:t xml:space="preserve">Отчет о целевом расходовании </w:t>
      </w:r>
      <w:r>
        <w:rPr>
          <w:rFonts w:ascii="Times New Roman" w:eastAsia="Times New Roman" w:hAnsi="Times New Roman" w:cs="Times New Roman"/>
          <w:b/>
          <w:color w:val="auto"/>
          <w:bdr w:val="none" w:sz="0" w:space="0" w:color="auto"/>
          <w:lang w:eastAsia="ru-RU"/>
        </w:rPr>
        <w:t>гранта</w:t>
      </w:r>
    </w:p>
    <w:p w14:paraId="60CBE0CF"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5550"/>
        </w:tabs>
        <w:spacing w:after="0" w:line="240" w:lineRule="auto"/>
        <w:jc w:val="center"/>
        <w:rPr>
          <w:rFonts w:ascii="Times New Roman" w:eastAsia="Times New Roman" w:hAnsi="Times New Roman" w:cs="Times New Roman"/>
          <w:b/>
          <w:color w:val="auto"/>
          <w:bdr w:val="none" w:sz="0" w:space="0" w:color="auto"/>
          <w:lang w:eastAsia="ru-RU"/>
        </w:rPr>
      </w:pPr>
    </w:p>
    <w:bookmarkEnd w:id="3"/>
    <w:p w14:paraId="087C485F"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240" w:lineRule="auto"/>
        <w:ind w:firstLine="709"/>
        <w:jc w:val="both"/>
        <w:rPr>
          <w:rFonts w:ascii="Times New Roman" w:eastAsia="Times New Roman" w:hAnsi="Times New Roman" w:cs="Times New Roman"/>
          <w:i/>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ab/>
        <w:t xml:space="preserve">В соответствии с условиями Договора </w:t>
      </w:r>
      <w:r>
        <w:rPr>
          <w:rFonts w:ascii="Times New Roman" w:eastAsia="Times New Roman" w:hAnsi="Times New Roman" w:cs="Times New Roman"/>
          <w:color w:val="auto"/>
          <w:bdr w:val="none" w:sz="0" w:space="0" w:color="auto"/>
          <w:lang w:eastAsia="ru-RU"/>
        </w:rPr>
        <w:t xml:space="preserve">о гранте </w:t>
      </w:r>
      <w:r w:rsidRPr="00DA4A21">
        <w:rPr>
          <w:rFonts w:ascii="Times New Roman" w:eastAsia="Times New Roman" w:hAnsi="Times New Roman" w:cs="Times New Roman"/>
          <w:color w:val="auto"/>
          <w:bdr w:val="none" w:sz="0" w:space="0" w:color="auto"/>
          <w:lang w:eastAsia="ru-RU"/>
        </w:rPr>
        <w:t>№_____ от ______________ ___________________________ (</w:t>
      </w:r>
      <w:r w:rsidRPr="00DA4A21">
        <w:rPr>
          <w:rFonts w:ascii="Times New Roman" w:eastAsia="Times New Roman" w:hAnsi="Times New Roman" w:cs="Times New Roman"/>
          <w:i/>
          <w:color w:val="auto"/>
          <w:bdr w:val="none" w:sz="0" w:space="0" w:color="auto"/>
          <w:lang w:eastAsia="ru-RU"/>
        </w:rPr>
        <w:t xml:space="preserve">название организации, передающей </w:t>
      </w:r>
      <w:r>
        <w:rPr>
          <w:rFonts w:ascii="Times New Roman" w:eastAsia="Times New Roman" w:hAnsi="Times New Roman" w:cs="Times New Roman"/>
          <w:i/>
          <w:color w:val="auto"/>
          <w:bdr w:val="none" w:sz="0" w:space="0" w:color="auto"/>
          <w:lang w:eastAsia="ru-RU"/>
        </w:rPr>
        <w:t>грант</w:t>
      </w:r>
      <w:r w:rsidRPr="00DA4A21">
        <w:rPr>
          <w:rFonts w:ascii="Times New Roman" w:eastAsia="Times New Roman" w:hAnsi="Times New Roman" w:cs="Times New Roman"/>
          <w:i/>
          <w:color w:val="auto"/>
          <w:bdr w:val="none" w:sz="0" w:space="0" w:color="auto"/>
          <w:lang w:eastAsia="ru-RU"/>
        </w:rPr>
        <w:t xml:space="preserve">), </w:t>
      </w:r>
      <w:r w:rsidRPr="00DA4A21">
        <w:rPr>
          <w:rFonts w:ascii="Times New Roman" w:eastAsia="Times New Roman" w:hAnsi="Times New Roman" w:cs="Times New Roman"/>
          <w:color w:val="auto"/>
          <w:bdr w:val="none" w:sz="0" w:space="0" w:color="auto"/>
          <w:lang w:eastAsia="ru-RU"/>
        </w:rPr>
        <w:t xml:space="preserve">именуемое в дальнейшем «Фонд», безвозмездно передало ____________________ </w:t>
      </w:r>
      <w:r w:rsidRPr="00DA4A21">
        <w:rPr>
          <w:rFonts w:ascii="Times New Roman" w:eastAsia="Times New Roman" w:hAnsi="Times New Roman" w:cs="Times New Roman"/>
          <w:i/>
          <w:color w:val="auto"/>
          <w:bdr w:val="none" w:sz="0" w:space="0" w:color="auto"/>
          <w:lang w:eastAsia="ru-RU"/>
        </w:rPr>
        <w:t xml:space="preserve">(название организации, получившей </w:t>
      </w:r>
      <w:r>
        <w:rPr>
          <w:rFonts w:ascii="Times New Roman" w:eastAsia="Times New Roman" w:hAnsi="Times New Roman" w:cs="Times New Roman"/>
          <w:i/>
          <w:color w:val="auto"/>
          <w:bdr w:val="none" w:sz="0" w:space="0" w:color="auto"/>
          <w:lang w:eastAsia="ru-RU"/>
        </w:rPr>
        <w:t>грант</w:t>
      </w:r>
      <w:r w:rsidRPr="00DA4A21">
        <w:rPr>
          <w:rFonts w:ascii="Times New Roman" w:eastAsia="Times New Roman" w:hAnsi="Times New Roman" w:cs="Times New Roman"/>
          <w:i/>
          <w:color w:val="auto"/>
          <w:bdr w:val="none" w:sz="0" w:space="0" w:color="auto"/>
          <w:lang w:eastAsia="ru-RU"/>
        </w:rPr>
        <w:t xml:space="preserve">), </w:t>
      </w:r>
      <w:r w:rsidRPr="00DA4A21">
        <w:rPr>
          <w:rFonts w:ascii="Times New Roman" w:eastAsia="Times New Roman" w:hAnsi="Times New Roman" w:cs="Times New Roman"/>
          <w:color w:val="auto"/>
          <w:bdr w:val="none" w:sz="0" w:space="0" w:color="auto"/>
          <w:lang w:eastAsia="ru-RU"/>
        </w:rPr>
        <w:t>именуемого в дальнейшем «</w:t>
      </w:r>
      <w:r>
        <w:rPr>
          <w:rFonts w:ascii="Times New Roman" w:eastAsia="Times New Roman" w:hAnsi="Times New Roman" w:cs="Times New Roman"/>
          <w:color w:val="auto"/>
          <w:bdr w:val="none" w:sz="0" w:space="0" w:color="auto"/>
          <w:lang w:eastAsia="ru-RU"/>
        </w:rPr>
        <w:t>Гранто</w:t>
      </w:r>
      <w:r w:rsidRPr="00DA4A21">
        <w:rPr>
          <w:rFonts w:ascii="Times New Roman" w:eastAsia="Times New Roman" w:hAnsi="Times New Roman" w:cs="Times New Roman"/>
          <w:color w:val="auto"/>
          <w:bdr w:val="none" w:sz="0" w:space="0" w:color="auto"/>
          <w:lang w:eastAsia="ru-RU"/>
        </w:rPr>
        <w:t xml:space="preserve">получатель», </w:t>
      </w:r>
      <w:r w:rsidRPr="00DA4A21">
        <w:rPr>
          <w:rFonts w:ascii="Times New Roman" w:eastAsia="Times New Roman" w:hAnsi="Times New Roman" w:cs="Times New Roman"/>
          <w:i/>
          <w:color w:val="auto"/>
          <w:bdr w:val="none" w:sz="0" w:space="0" w:color="auto"/>
          <w:lang w:eastAsia="ru-RU"/>
        </w:rPr>
        <w:t>____________(денежные средства/имущество)</w:t>
      </w:r>
      <w:r w:rsidRPr="00DA4A21">
        <w:rPr>
          <w:rFonts w:ascii="Times New Roman" w:eastAsia="Times New Roman" w:hAnsi="Times New Roman" w:cs="Times New Roman"/>
          <w:color w:val="auto"/>
          <w:bdr w:val="none" w:sz="0" w:space="0" w:color="auto"/>
          <w:lang w:eastAsia="ru-RU"/>
        </w:rPr>
        <w:t xml:space="preserve"> в размере ___________________ для ___________________________________ </w:t>
      </w:r>
      <w:r w:rsidRPr="00DA4A21">
        <w:rPr>
          <w:rFonts w:ascii="Times New Roman" w:eastAsia="Times New Roman" w:hAnsi="Times New Roman" w:cs="Times New Roman"/>
          <w:i/>
          <w:color w:val="auto"/>
          <w:bdr w:val="none" w:sz="0" w:space="0" w:color="auto"/>
          <w:lang w:eastAsia="ru-RU"/>
        </w:rPr>
        <w:t xml:space="preserve">(указать целевое назначение </w:t>
      </w:r>
      <w:r>
        <w:rPr>
          <w:rFonts w:ascii="Times New Roman" w:eastAsia="Times New Roman" w:hAnsi="Times New Roman" w:cs="Times New Roman"/>
          <w:i/>
          <w:color w:val="auto"/>
          <w:bdr w:val="none" w:sz="0" w:space="0" w:color="auto"/>
          <w:lang w:eastAsia="ru-RU"/>
        </w:rPr>
        <w:t>гранта</w:t>
      </w:r>
      <w:r w:rsidRPr="00DA4A21">
        <w:rPr>
          <w:rFonts w:ascii="Times New Roman" w:eastAsia="Times New Roman" w:hAnsi="Times New Roman" w:cs="Times New Roman"/>
          <w:i/>
          <w:color w:val="auto"/>
          <w:bdr w:val="none" w:sz="0" w:space="0" w:color="auto"/>
          <w:lang w:eastAsia="ru-RU"/>
        </w:rPr>
        <w:t>).</w:t>
      </w:r>
    </w:p>
    <w:p w14:paraId="22F1142B"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spacing w:after="0" w:line="240" w:lineRule="auto"/>
        <w:ind w:firstLine="709"/>
        <w:jc w:val="both"/>
        <w:rPr>
          <w:rFonts w:ascii="Times New Roman" w:eastAsia="Times New Roman" w:hAnsi="Times New Roman" w:cs="Times New Roman"/>
          <w:i/>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 xml:space="preserve">Денежные средства/имущество были получены _____________ </w:t>
      </w:r>
      <w:r w:rsidRPr="00DA4A21">
        <w:rPr>
          <w:rFonts w:ascii="Times New Roman" w:eastAsia="Times New Roman" w:hAnsi="Times New Roman" w:cs="Times New Roman"/>
          <w:i/>
          <w:color w:val="auto"/>
          <w:bdr w:val="none" w:sz="0" w:space="0" w:color="auto"/>
          <w:lang w:eastAsia="ru-RU"/>
        </w:rPr>
        <w:t xml:space="preserve">(указать реквизиты документа, по которому было передано имущество/перечислены денежные средства).  </w:t>
      </w:r>
    </w:p>
    <w:p w14:paraId="159F7D2E"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spacing w:after="0" w:line="240" w:lineRule="auto"/>
        <w:ind w:firstLine="709"/>
        <w:jc w:val="both"/>
        <w:rPr>
          <w:rFonts w:ascii="Times New Roman" w:eastAsia="Times New Roman" w:hAnsi="Times New Roman" w:cs="Times New Roman"/>
          <w:color w:val="auto"/>
          <w:bdr w:val="none" w:sz="0" w:space="0" w:color="auto"/>
          <w:lang w:eastAsia="ru-RU"/>
        </w:rPr>
      </w:pPr>
      <w:r>
        <w:rPr>
          <w:rFonts w:ascii="Times New Roman" w:eastAsia="Times New Roman" w:hAnsi="Times New Roman" w:cs="Times New Roman"/>
          <w:color w:val="auto"/>
          <w:bdr w:val="none" w:sz="0" w:space="0" w:color="auto"/>
          <w:lang w:eastAsia="ru-RU"/>
        </w:rPr>
        <w:t>Гранто</w:t>
      </w:r>
      <w:r w:rsidRPr="00DA4A21">
        <w:rPr>
          <w:rFonts w:ascii="Times New Roman" w:eastAsia="Times New Roman" w:hAnsi="Times New Roman" w:cs="Times New Roman"/>
          <w:color w:val="auto"/>
          <w:bdr w:val="none" w:sz="0" w:space="0" w:color="auto"/>
          <w:lang w:eastAsia="ru-RU"/>
        </w:rPr>
        <w:t xml:space="preserve">получатель направил полученные в виде </w:t>
      </w:r>
      <w:r>
        <w:rPr>
          <w:rFonts w:ascii="Times New Roman" w:eastAsia="Times New Roman" w:hAnsi="Times New Roman" w:cs="Times New Roman"/>
          <w:color w:val="auto"/>
          <w:bdr w:val="none" w:sz="0" w:space="0" w:color="auto"/>
          <w:lang w:eastAsia="ru-RU"/>
        </w:rPr>
        <w:t>гранта</w:t>
      </w:r>
      <w:r w:rsidRPr="00DA4A21">
        <w:rPr>
          <w:rFonts w:ascii="Times New Roman" w:eastAsia="Times New Roman" w:hAnsi="Times New Roman" w:cs="Times New Roman"/>
          <w:color w:val="auto"/>
          <w:bdr w:val="none" w:sz="0" w:space="0" w:color="auto"/>
          <w:lang w:eastAsia="ru-RU"/>
        </w:rPr>
        <w:t xml:space="preserve"> по договору денежные средства на следующие расходы: </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1817"/>
        <w:gridCol w:w="1418"/>
        <w:gridCol w:w="1417"/>
        <w:gridCol w:w="1418"/>
        <w:gridCol w:w="1276"/>
        <w:gridCol w:w="1261"/>
        <w:gridCol w:w="1124"/>
        <w:gridCol w:w="992"/>
        <w:gridCol w:w="3994"/>
      </w:tblGrid>
      <w:tr w:rsidR="00190066" w:rsidRPr="00DA4A21" w14:paraId="7762F6DA" w14:textId="77777777" w:rsidTr="00190066">
        <w:trPr>
          <w:trHeight w:val="395"/>
        </w:trPr>
        <w:tc>
          <w:tcPr>
            <w:tcW w:w="446" w:type="dxa"/>
            <w:shd w:val="clear" w:color="auto" w:fill="auto"/>
          </w:tcPr>
          <w:p w14:paraId="22921319"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w:t>
            </w:r>
          </w:p>
        </w:tc>
        <w:tc>
          <w:tcPr>
            <w:tcW w:w="1817" w:type="dxa"/>
            <w:shd w:val="clear" w:color="auto" w:fill="auto"/>
          </w:tcPr>
          <w:p w14:paraId="58F36133"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Наименование</w:t>
            </w:r>
          </w:p>
          <w:p w14:paraId="0BE4C76F"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(вид) расходов</w:t>
            </w:r>
          </w:p>
        </w:tc>
        <w:tc>
          <w:tcPr>
            <w:tcW w:w="1418" w:type="dxa"/>
            <w:shd w:val="clear" w:color="auto" w:fill="auto"/>
          </w:tcPr>
          <w:p w14:paraId="62C3A1FF"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Договор</w:t>
            </w:r>
          </w:p>
          <w:p w14:paraId="062AA814"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rPr>
                <w:rFonts w:ascii="Times New Roman" w:eastAsia="Times New Roman" w:hAnsi="Times New Roman" w:cs="Times New Roman"/>
                <w:i/>
                <w:color w:val="auto"/>
                <w:bdr w:val="none" w:sz="0" w:space="0" w:color="auto"/>
                <w:lang w:eastAsia="ru-RU"/>
              </w:rPr>
            </w:pPr>
          </w:p>
          <w:p w14:paraId="2D7EC515"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rPr>
                <w:rFonts w:ascii="Times New Roman" w:eastAsia="Times New Roman" w:hAnsi="Times New Roman" w:cs="Times New Roman"/>
                <w:i/>
                <w:color w:val="auto"/>
                <w:bdr w:val="none" w:sz="0" w:space="0" w:color="auto"/>
                <w:lang w:eastAsia="ru-RU"/>
              </w:rPr>
            </w:pPr>
            <w:r w:rsidRPr="00DA4A21">
              <w:rPr>
                <w:rFonts w:ascii="Times New Roman" w:eastAsia="Times New Roman" w:hAnsi="Times New Roman" w:cs="Times New Roman"/>
                <w:i/>
                <w:color w:val="auto"/>
                <w:bdr w:val="none" w:sz="0" w:space="0" w:color="auto"/>
                <w:lang w:eastAsia="ru-RU"/>
              </w:rPr>
              <w:t>(реквизиты договора – дата, номер)</w:t>
            </w:r>
          </w:p>
        </w:tc>
        <w:tc>
          <w:tcPr>
            <w:tcW w:w="1417" w:type="dxa"/>
            <w:shd w:val="clear" w:color="auto" w:fill="auto"/>
          </w:tcPr>
          <w:p w14:paraId="735B8AD8"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Поставщик</w:t>
            </w:r>
          </w:p>
        </w:tc>
        <w:tc>
          <w:tcPr>
            <w:tcW w:w="1418" w:type="dxa"/>
            <w:shd w:val="clear" w:color="auto" w:fill="auto"/>
          </w:tcPr>
          <w:p w14:paraId="19EA86F8"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Предмет договора</w:t>
            </w:r>
          </w:p>
        </w:tc>
        <w:tc>
          <w:tcPr>
            <w:tcW w:w="1276" w:type="dxa"/>
            <w:shd w:val="clear" w:color="auto" w:fill="auto"/>
          </w:tcPr>
          <w:p w14:paraId="55488D5E"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Цена договора, руб.</w:t>
            </w:r>
          </w:p>
          <w:p w14:paraId="5B642E9B"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rPr>
                <w:rFonts w:ascii="Times New Roman" w:eastAsia="Times New Roman" w:hAnsi="Times New Roman" w:cs="Times New Roman"/>
                <w:color w:val="auto"/>
                <w:bdr w:val="none" w:sz="0" w:space="0" w:color="auto"/>
                <w:lang w:eastAsia="ru-RU"/>
              </w:rPr>
            </w:pPr>
          </w:p>
        </w:tc>
        <w:tc>
          <w:tcPr>
            <w:tcW w:w="1261" w:type="dxa"/>
            <w:shd w:val="clear" w:color="auto" w:fill="auto"/>
          </w:tcPr>
          <w:p w14:paraId="2D5CD9E2"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Документ для оплаты</w:t>
            </w:r>
          </w:p>
          <w:p w14:paraId="5E1F8A51"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rPr>
                <w:rFonts w:ascii="Times New Roman" w:eastAsia="Times New Roman" w:hAnsi="Times New Roman" w:cs="Times New Roman"/>
                <w:i/>
                <w:color w:val="auto"/>
                <w:bdr w:val="none" w:sz="0" w:space="0" w:color="auto"/>
                <w:lang w:eastAsia="ru-RU"/>
              </w:rPr>
            </w:pPr>
          </w:p>
          <w:p w14:paraId="7B0A2FBF"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i/>
                <w:color w:val="auto"/>
                <w:bdr w:val="none" w:sz="0" w:space="0" w:color="auto"/>
                <w:lang w:eastAsia="ru-RU"/>
              </w:rPr>
              <w:t>(счета, счет – фактуры)</w:t>
            </w:r>
          </w:p>
        </w:tc>
        <w:tc>
          <w:tcPr>
            <w:tcW w:w="1124" w:type="dxa"/>
            <w:shd w:val="clear" w:color="auto" w:fill="auto"/>
          </w:tcPr>
          <w:p w14:paraId="50D6A8EC"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Сумма к оплате, руб.</w:t>
            </w:r>
          </w:p>
        </w:tc>
        <w:tc>
          <w:tcPr>
            <w:tcW w:w="992" w:type="dxa"/>
            <w:shd w:val="clear" w:color="auto" w:fill="auto"/>
          </w:tcPr>
          <w:p w14:paraId="561B4D5C"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 п/п, дата</w:t>
            </w:r>
          </w:p>
        </w:tc>
        <w:tc>
          <w:tcPr>
            <w:tcW w:w="3994" w:type="dxa"/>
            <w:shd w:val="clear" w:color="auto" w:fill="auto"/>
          </w:tcPr>
          <w:p w14:paraId="7073A447"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Принято к учету</w:t>
            </w:r>
          </w:p>
          <w:p w14:paraId="1F721A2D"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rPr>
                <w:rFonts w:ascii="Times New Roman" w:eastAsia="Times New Roman" w:hAnsi="Times New Roman" w:cs="Times New Roman"/>
                <w:i/>
                <w:color w:val="auto"/>
                <w:bdr w:val="none" w:sz="0" w:space="0" w:color="auto"/>
                <w:lang w:eastAsia="ru-RU"/>
              </w:rPr>
            </w:pPr>
            <w:r w:rsidRPr="00DA4A21">
              <w:rPr>
                <w:rFonts w:ascii="Times New Roman" w:eastAsia="Times New Roman" w:hAnsi="Times New Roman" w:cs="Times New Roman"/>
                <w:i/>
                <w:color w:val="auto"/>
                <w:bdr w:val="none" w:sz="0" w:space="0" w:color="auto"/>
                <w:lang w:eastAsia="ru-RU"/>
              </w:rPr>
              <w:t>(указываются реквизиты документов, подтверждающих выполнение работ/передачу оборудования/услуг, в т.ч. актов о приемке выполненных работ (форма КС-2), справки о стоимости выполненных работ, и затрат (форма КС-3), актов приема – передачи, счетов фактуры)</w:t>
            </w:r>
          </w:p>
        </w:tc>
      </w:tr>
      <w:tr w:rsidR="00190066" w:rsidRPr="00DA4A21" w14:paraId="07FD6870" w14:textId="77777777" w:rsidTr="00190066">
        <w:trPr>
          <w:trHeight w:val="535"/>
        </w:trPr>
        <w:tc>
          <w:tcPr>
            <w:tcW w:w="446" w:type="dxa"/>
            <w:shd w:val="clear" w:color="auto" w:fill="auto"/>
          </w:tcPr>
          <w:p w14:paraId="2AA5067A"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jc w:val="both"/>
              <w:rPr>
                <w:rFonts w:ascii="Times New Roman" w:eastAsia="Times New Roman" w:hAnsi="Times New Roman" w:cs="Times New Roman"/>
                <w:color w:val="auto"/>
                <w:bdr w:val="none" w:sz="0" w:space="0" w:color="auto"/>
                <w:lang w:eastAsia="ru-RU"/>
              </w:rPr>
            </w:pPr>
          </w:p>
        </w:tc>
        <w:tc>
          <w:tcPr>
            <w:tcW w:w="1817" w:type="dxa"/>
            <w:shd w:val="clear" w:color="auto" w:fill="auto"/>
          </w:tcPr>
          <w:p w14:paraId="17F644C6"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jc w:val="both"/>
              <w:rPr>
                <w:rFonts w:ascii="Times New Roman" w:eastAsia="Times New Roman" w:hAnsi="Times New Roman" w:cs="Times New Roman"/>
                <w:color w:val="auto"/>
                <w:bdr w:val="none" w:sz="0" w:space="0" w:color="auto"/>
                <w:lang w:eastAsia="ru-RU"/>
              </w:rPr>
            </w:pPr>
          </w:p>
        </w:tc>
        <w:tc>
          <w:tcPr>
            <w:tcW w:w="1418" w:type="dxa"/>
            <w:shd w:val="clear" w:color="auto" w:fill="auto"/>
          </w:tcPr>
          <w:p w14:paraId="5DB91A39"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jc w:val="both"/>
              <w:rPr>
                <w:rFonts w:ascii="Times New Roman" w:eastAsia="Times New Roman" w:hAnsi="Times New Roman" w:cs="Times New Roman"/>
                <w:color w:val="auto"/>
                <w:bdr w:val="none" w:sz="0" w:space="0" w:color="auto"/>
                <w:lang w:eastAsia="ru-RU"/>
              </w:rPr>
            </w:pPr>
          </w:p>
        </w:tc>
        <w:tc>
          <w:tcPr>
            <w:tcW w:w="1417" w:type="dxa"/>
            <w:shd w:val="clear" w:color="auto" w:fill="auto"/>
          </w:tcPr>
          <w:p w14:paraId="212FE2B0"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jc w:val="both"/>
              <w:rPr>
                <w:rFonts w:ascii="Times New Roman" w:eastAsia="Times New Roman" w:hAnsi="Times New Roman" w:cs="Times New Roman"/>
                <w:color w:val="auto"/>
                <w:bdr w:val="none" w:sz="0" w:space="0" w:color="auto"/>
                <w:lang w:eastAsia="ru-RU"/>
              </w:rPr>
            </w:pPr>
          </w:p>
        </w:tc>
        <w:tc>
          <w:tcPr>
            <w:tcW w:w="1418" w:type="dxa"/>
            <w:shd w:val="clear" w:color="auto" w:fill="auto"/>
          </w:tcPr>
          <w:p w14:paraId="45183595"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jc w:val="both"/>
              <w:rPr>
                <w:rFonts w:ascii="Times New Roman" w:eastAsia="Times New Roman" w:hAnsi="Times New Roman" w:cs="Times New Roman"/>
                <w:color w:val="auto"/>
                <w:bdr w:val="none" w:sz="0" w:space="0" w:color="auto"/>
                <w:lang w:eastAsia="ru-RU"/>
              </w:rPr>
            </w:pPr>
          </w:p>
        </w:tc>
        <w:tc>
          <w:tcPr>
            <w:tcW w:w="1276" w:type="dxa"/>
            <w:shd w:val="clear" w:color="auto" w:fill="auto"/>
          </w:tcPr>
          <w:p w14:paraId="4CCC5F15"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jc w:val="both"/>
              <w:rPr>
                <w:rFonts w:ascii="Times New Roman" w:eastAsia="Times New Roman" w:hAnsi="Times New Roman" w:cs="Times New Roman"/>
                <w:color w:val="auto"/>
                <w:bdr w:val="none" w:sz="0" w:space="0" w:color="auto"/>
                <w:lang w:eastAsia="ru-RU"/>
              </w:rPr>
            </w:pPr>
          </w:p>
        </w:tc>
        <w:tc>
          <w:tcPr>
            <w:tcW w:w="1261" w:type="dxa"/>
            <w:shd w:val="clear" w:color="auto" w:fill="auto"/>
          </w:tcPr>
          <w:p w14:paraId="57688D2E"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jc w:val="both"/>
              <w:rPr>
                <w:rFonts w:ascii="Times New Roman" w:eastAsia="Times New Roman" w:hAnsi="Times New Roman" w:cs="Times New Roman"/>
                <w:color w:val="auto"/>
                <w:bdr w:val="none" w:sz="0" w:space="0" w:color="auto"/>
                <w:lang w:eastAsia="ru-RU"/>
              </w:rPr>
            </w:pPr>
          </w:p>
        </w:tc>
        <w:tc>
          <w:tcPr>
            <w:tcW w:w="1124" w:type="dxa"/>
            <w:shd w:val="clear" w:color="auto" w:fill="auto"/>
          </w:tcPr>
          <w:p w14:paraId="60FD14C5"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jc w:val="both"/>
              <w:rPr>
                <w:rFonts w:ascii="Times New Roman" w:eastAsia="Times New Roman" w:hAnsi="Times New Roman" w:cs="Times New Roman"/>
                <w:color w:val="auto"/>
                <w:bdr w:val="none" w:sz="0" w:space="0" w:color="auto"/>
                <w:lang w:eastAsia="ru-RU"/>
              </w:rPr>
            </w:pPr>
          </w:p>
        </w:tc>
        <w:tc>
          <w:tcPr>
            <w:tcW w:w="992" w:type="dxa"/>
            <w:shd w:val="clear" w:color="auto" w:fill="auto"/>
          </w:tcPr>
          <w:p w14:paraId="6812BB75"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jc w:val="both"/>
              <w:rPr>
                <w:rFonts w:ascii="Times New Roman" w:eastAsia="Times New Roman" w:hAnsi="Times New Roman" w:cs="Times New Roman"/>
                <w:color w:val="auto"/>
                <w:bdr w:val="none" w:sz="0" w:space="0" w:color="auto"/>
                <w:lang w:eastAsia="ru-RU"/>
              </w:rPr>
            </w:pPr>
          </w:p>
        </w:tc>
        <w:tc>
          <w:tcPr>
            <w:tcW w:w="3994" w:type="dxa"/>
            <w:shd w:val="clear" w:color="auto" w:fill="auto"/>
          </w:tcPr>
          <w:p w14:paraId="31AE54F1" w14:textId="77777777" w:rsidR="00190066" w:rsidRPr="00DA4A21" w:rsidRDefault="00190066" w:rsidP="001900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605"/>
              </w:tabs>
              <w:autoSpaceDE w:val="0"/>
              <w:autoSpaceDN w:val="0"/>
              <w:adjustRightInd w:val="0"/>
              <w:spacing w:after="0" w:line="240" w:lineRule="auto"/>
              <w:jc w:val="both"/>
              <w:rPr>
                <w:rFonts w:ascii="Times New Roman" w:eastAsia="Times New Roman" w:hAnsi="Times New Roman" w:cs="Times New Roman"/>
                <w:color w:val="auto"/>
                <w:bdr w:val="none" w:sz="0" w:space="0" w:color="auto"/>
                <w:lang w:eastAsia="ru-RU"/>
              </w:rPr>
            </w:pPr>
          </w:p>
        </w:tc>
      </w:tr>
    </w:tbl>
    <w:p w14:paraId="1F9C3DB9" w14:textId="77777777" w:rsidR="00190066"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240" w:lineRule="auto"/>
        <w:ind w:firstLine="709"/>
        <w:jc w:val="both"/>
        <w:rPr>
          <w:rFonts w:ascii="Times New Roman" w:eastAsia="Times New Roman" w:hAnsi="Times New Roman" w:cs="Times New Roman"/>
          <w:color w:val="auto"/>
          <w:bdr w:val="none" w:sz="0" w:space="0" w:color="auto"/>
          <w:lang w:eastAsia="ru-RU"/>
        </w:rPr>
      </w:pPr>
    </w:p>
    <w:p w14:paraId="47F89C0D"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240" w:lineRule="auto"/>
        <w:ind w:firstLine="709"/>
        <w:jc w:val="both"/>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 xml:space="preserve">Итого израсходовано средств гранта ________________________рублей ___ копеек. </w:t>
      </w:r>
      <w:r w:rsidRPr="00DA4A21">
        <w:rPr>
          <w:rFonts w:ascii="Times New Roman" w:eastAsia="Times New Roman" w:hAnsi="Times New Roman" w:cs="Times New Roman"/>
          <w:color w:val="auto"/>
          <w:bdr w:val="none" w:sz="0" w:space="0" w:color="auto"/>
          <w:lang w:eastAsia="ru-RU"/>
        </w:rPr>
        <w:tab/>
        <w:t xml:space="preserve"> </w:t>
      </w:r>
    </w:p>
    <w:p w14:paraId="27878141"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240" w:lineRule="auto"/>
        <w:ind w:firstLine="709"/>
        <w:jc w:val="both"/>
        <w:rPr>
          <w:rFonts w:ascii="Times New Roman" w:eastAsia="Times New Roman" w:hAnsi="Times New Roman" w:cs="Times New Roman"/>
          <w:color w:val="auto"/>
          <w:bdr w:val="none" w:sz="0" w:space="0" w:color="auto"/>
          <w:lang w:eastAsia="ru-RU"/>
        </w:rPr>
      </w:pPr>
    </w:p>
    <w:p w14:paraId="14766EFC"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240" w:lineRule="auto"/>
        <w:ind w:firstLine="709"/>
        <w:jc w:val="both"/>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 xml:space="preserve">К отчету прилагаются копии финансовых документов, подтверждающие факт реализации мероприятий, предусмотренных договором </w:t>
      </w:r>
      <w:r>
        <w:rPr>
          <w:rFonts w:ascii="Times New Roman" w:eastAsia="Times New Roman" w:hAnsi="Times New Roman" w:cs="Times New Roman"/>
          <w:color w:val="auto"/>
          <w:bdr w:val="none" w:sz="0" w:space="0" w:color="auto"/>
          <w:lang w:eastAsia="ru-RU"/>
        </w:rPr>
        <w:t>о гранте</w:t>
      </w:r>
      <w:r w:rsidRPr="00DA4A21">
        <w:rPr>
          <w:rFonts w:ascii="Times New Roman" w:eastAsia="Times New Roman" w:hAnsi="Times New Roman" w:cs="Times New Roman"/>
          <w:color w:val="auto"/>
          <w:bdr w:val="none" w:sz="0" w:space="0" w:color="auto"/>
          <w:lang w:eastAsia="ru-RU"/>
        </w:rPr>
        <w:t>.</w:t>
      </w:r>
    </w:p>
    <w:p w14:paraId="1E8C8141"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240" w:lineRule="auto"/>
        <w:ind w:firstLine="709"/>
        <w:jc w:val="both"/>
        <w:rPr>
          <w:rFonts w:ascii="Times New Roman" w:eastAsia="Times New Roman" w:hAnsi="Times New Roman" w:cs="Times New Roman"/>
          <w:color w:val="auto"/>
          <w:bdr w:val="none" w:sz="0" w:space="0" w:color="auto"/>
          <w:lang w:eastAsia="ru-RU"/>
        </w:rPr>
      </w:pPr>
    </w:p>
    <w:p w14:paraId="0F476DF0"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240" w:lineRule="auto"/>
        <w:ind w:firstLine="709"/>
        <w:jc w:val="both"/>
        <w:rPr>
          <w:rFonts w:ascii="Times New Roman" w:eastAsia="Times New Roman" w:hAnsi="Times New Roman" w:cs="Times New Roman"/>
          <w:color w:val="auto"/>
          <w:bdr w:val="none" w:sz="0" w:space="0" w:color="auto"/>
          <w:lang w:eastAsia="ru-RU"/>
        </w:rPr>
      </w:pPr>
      <w:r>
        <w:rPr>
          <w:rFonts w:ascii="Times New Roman" w:eastAsia="Times New Roman" w:hAnsi="Times New Roman" w:cs="Times New Roman"/>
          <w:color w:val="auto"/>
          <w:bdr w:val="none" w:sz="0" w:space="0" w:color="auto"/>
          <w:lang w:eastAsia="ru-RU"/>
        </w:rPr>
        <w:t>Гранто</w:t>
      </w:r>
      <w:r w:rsidRPr="00DA4A21">
        <w:rPr>
          <w:rFonts w:ascii="Times New Roman" w:eastAsia="Times New Roman" w:hAnsi="Times New Roman" w:cs="Times New Roman"/>
          <w:color w:val="auto"/>
          <w:bdr w:val="none" w:sz="0" w:space="0" w:color="auto"/>
          <w:lang w:eastAsia="ru-RU"/>
        </w:rPr>
        <w:t xml:space="preserve">получатель: </w:t>
      </w:r>
      <w:r w:rsidRPr="00DA4A21">
        <w:rPr>
          <w:rFonts w:ascii="Times New Roman" w:eastAsia="Times New Roman" w:hAnsi="Times New Roman" w:cs="Times New Roman"/>
          <w:i/>
          <w:color w:val="auto"/>
          <w:bdr w:val="none" w:sz="0" w:space="0" w:color="auto"/>
          <w:lang w:eastAsia="ru-RU"/>
        </w:rPr>
        <w:t xml:space="preserve">(наименование </w:t>
      </w:r>
      <w:proofErr w:type="gramStart"/>
      <w:r w:rsidRPr="00DA4A21">
        <w:rPr>
          <w:rFonts w:ascii="Times New Roman" w:eastAsia="Times New Roman" w:hAnsi="Times New Roman" w:cs="Times New Roman"/>
          <w:i/>
          <w:color w:val="auto"/>
          <w:bdr w:val="none" w:sz="0" w:space="0" w:color="auto"/>
          <w:lang w:eastAsia="ru-RU"/>
        </w:rPr>
        <w:t>организации)_</w:t>
      </w:r>
      <w:proofErr w:type="gramEnd"/>
      <w:r w:rsidRPr="00DA4A21">
        <w:rPr>
          <w:rFonts w:ascii="Times New Roman" w:eastAsia="Times New Roman" w:hAnsi="Times New Roman" w:cs="Times New Roman"/>
          <w:i/>
          <w:color w:val="auto"/>
          <w:bdr w:val="none" w:sz="0" w:space="0" w:color="auto"/>
          <w:lang w:eastAsia="ru-RU"/>
        </w:rPr>
        <w:t>_________________________________________</w:t>
      </w:r>
    </w:p>
    <w:p w14:paraId="42514310"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240" w:lineRule="auto"/>
        <w:ind w:firstLine="709"/>
        <w:jc w:val="both"/>
        <w:rPr>
          <w:rFonts w:ascii="Times New Roman" w:eastAsia="Times New Roman" w:hAnsi="Times New Roman" w:cs="Times New Roman"/>
          <w:color w:val="auto"/>
          <w:bdr w:val="none" w:sz="0" w:space="0" w:color="auto"/>
          <w:lang w:eastAsia="ru-RU"/>
        </w:rPr>
      </w:pPr>
    </w:p>
    <w:p w14:paraId="4286A377"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240" w:lineRule="auto"/>
        <w:ind w:firstLine="709"/>
        <w:jc w:val="both"/>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 xml:space="preserve">Главный бухгалтер: </w:t>
      </w:r>
      <w:r w:rsidRPr="00DA4A21">
        <w:rPr>
          <w:rFonts w:ascii="Times New Roman" w:eastAsia="Times New Roman" w:hAnsi="Times New Roman" w:cs="Times New Roman"/>
          <w:i/>
          <w:color w:val="auto"/>
          <w:bdr w:val="none" w:sz="0" w:space="0" w:color="auto"/>
          <w:lang w:eastAsia="ru-RU"/>
        </w:rPr>
        <w:t xml:space="preserve">(дата, подпись, </w:t>
      </w:r>
      <w:proofErr w:type="gramStart"/>
      <w:r w:rsidRPr="00DA4A21">
        <w:rPr>
          <w:rFonts w:ascii="Times New Roman" w:eastAsia="Times New Roman" w:hAnsi="Times New Roman" w:cs="Times New Roman"/>
          <w:i/>
          <w:color w:val="auto"/>
          <w:bdr w:val="none" w:sz="0" w:space="0" w:color="auto"/>
          <w:lang w:eastAsia="ru-RU"/>
        </w:rPr>
        <w:t>расшифровка)</w:t>
      </w:r>
      <w:r w:rsidRPr="00DA4A21">
        <w:rPr>
          <w:rFonts w:ascii="Times New Roman" w:eastAsia="Times New Roman" w:hAnsi="Times New Roman" w:cs="Times New Roman"/>
          <w:color w:val="auto"/>
          <w:bdr w:val="none" w:sz="0" w:space="0" w:color="auto"/>
          <w:lang w:eastAsia="ru-RU"/>
        </w:rPr>
        <w:t>_</w:t>
      </w:r>
      <w:proofErr w:type="gramEnd"/>
      <w:r w:rsidRPr="00DA4A21">
        <w:rPr>
          <w:rFonts w:ascii="Times New Roman" w:eastAsia="Times New Roman" w:hAnsi="Times New Roman" w:cs="Times New Roman"/>
          <w:color w:val="auto"/>
          <w:bdr w:val="none" w:sz="0" w:space="0" w:color="auto"/>
          <w:lang w:eastAsia="ru-RU"/>
        </w:rPr>
        <w:t>_____________________________________</w:t>
      </w:r>
    </w:p>
    <w:p w14:paraId="4239E03A"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240" w:lineRule="auto"/>
        <w:ind w:firstLine="709"/>
        <w:jc w:val="both"/>
        <w:rPr>
          <w:rFonts w:ascii="Times New Roman" w:eastAsia="Times New Roman" w:hAnsi="Times New Roman" w:cs="Times New Roman"/>
          <w:color w:val="auto"/>
          <w:bdr w:val="none" w:sz="0" w:space="0" w:color="auto"/>
          <w:lang w:eastAsia="ru-RU"/>
        </w:rPr>
      </w:pPr>
    </w:p>
    <w:p w14:paraId="415BDC4C"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240" w:lineRule="auto"/>
        <w:ind w:firstLine="709"/>
        <w:jc w:val="both"/>
        <w:rPr>
          <w:rFonts w:ascii="Times New Roman" w:eastAsia="Times New Roman" w:hAnsi="Times New Roman" w:cs="Times New Roman"/>
          <w:i/>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Директор:(</w:t>
      </w:r>
      <w:r w:rsidRPr="00DA4A21">
        <w:rPr>
          <w:rFonts w:ascii="Times New Roman" w:eastAsia="Times New Roman" w:hAnsi="Times New Roman" w:cs="Times New Roman"/>
          <w:i/>
          <w:color w:val="auto"/>
          <w:bdr w:val="none" w:sz="0" w:space="0" w:color="auto"/>
          <w:lang w:eastAsia="ru-RU"/>
        </w:rPr>
        <w:t xml:space="preserve">дата, подпись, </w:t>
      </w:r>
      <w:proofErr w:type="gramStart"/>
      <w:r w:rsidRPr="00DA4A21">
        <w:rPr>
          <w:rFonts w:ascii="Times New Roman" w:eastAsia="Times New Roman" w:hAnsi="Times New Roman" w:cs="Times New Roman"/>
          <w:i/>
          <w:color w:val="auto"/>
          <w:bdr w:val="none" w:sz="0" w:space="0" w:color="auto"/>
          <w:lang w:eastAsia="ru-RU"/>
        </w:rPr>
        <w:t>расшифровка)_</w:t>
      </w:r>
      <w:proofErr w:type="gramEnd"/>
      <w:r w:rsidRPr="00DA4A21">
        <w:rPr>
          <w:rFonts w:ascii="Times New Roman" w:eastAsia="Times New Roman" w:hAnsi="Times New Roman" w:cs="Times New Roman"/>
          <w:i/>
          <w:color w:val="auto"/>
          <w:bdr w:val="none" w:sz="0" w:space="0" w:color="auto"/>
          <w:lang w:eastAsia="ru-RU"/>
        </w:rPr>
        <w:t>______________________________________________</w:t>
      </w:r>
    </w:p>
    <w:p w14:paraId="7C1F3788"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240" w:lineRule="auto"/>
        <w:ind w:firstLine="709"/>
        <w:jc w:val="both"/>
        <w:rPr>
          <w:rFonts w:ascii="Times New Roman" w:eastAsia="Times New Roman" w:hAnsi="Times New Roman" w:cs="Times New Roman"/>
          <w:color w:val="auto"/>
          <w:bdr w:val="none" w:sz="0" w:space="0" w:color="auto"/>
          <w:lang w:eastAsia="ru-RU"/>
        </w:rPr>
      </w:pPr>
    </w:p>
    <w:p w14:paraId="54A25A23"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240" w:lineRule="auto"/>
        <w:ind w:firstLine="709"/>
        <w:jc w:val="both"/>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 xml:space="preserve">По итогам проведения проверки фактического использования суммы </w:t>
      </w:r>
      <w:r>
        <w:rPr>
          <w:rFonts w:ascii="Times New Roman" w:eastAsia="Times New Roman" w:hAnsi="Times New Roman" w:cs="Times New Roman"/>
          <w:color w:val="auto"/>
          <w:bdr w:val="none" w:sz="0" w:space="0" w:color="auto"/>
          <w:lang w:eastAsia="ru-RU"/>
        </w:rPr>
        <w:t>гранта</w:t>
      </w:r>
      <w:r w:rsidRPr="00DA4A21">
        <w:rPr>
          <w:rFonts w:ascii="Times New Roman" w:eastAsia="Times New Roman" w:hAnsi="Times New Roman" w:cs="Times New Roman"/>
          <w:color w:val="auto"/>
          <w:bdr w:val="none" w:sz="0" w:space="0" w:color="auto"/>
          <w:lang w:eastAsia="ru-RU"/>
        </w:rPr>
        <w:t>, проведенной «_</w:t>
      </w:r>
      <w:proofErr w:type="gramStart"/>
      <w:r w:rsidRPr="00DA4A21">
        <w:rPr>
          <w:rFonts w:ascii="Times New Roman" w:eastAsia="Times New Roman" w:hAnsi="Times New Roman" w:cs="Times New Roman"/>
          <w:color w:val="auto"/>
          <w:bdr w:val="none" w:sz="0" w:space="0" w:color="auto"/>
          <w:lang w:eastAsia="ru-RU"/>
        </w:rPr>
        <w:t>_»_</w:t>
      </w:r>
      <w:proofErr w:type="gramEnd"/>
      <w:r w:rsidRPr="00DA4A21">
        <w:rPr>
          <w:rFonts w:ascii="Times New Roman" w:eastAsia="Times New Roman" w:hAnsi="Times New Roman" w:cs="Times New Roman"/>
          <w:color w:val="auto"/>
          <w:bdr w:val="none" w:sz="0" w:space="0" w:color="auto"/>
          <w:lang w:eastAsia="ru-RU"/>
        </w:rPr>
        <w:t>_____20__г. подтверждаем достоверность указанной в отчете информации. Фактов нецелевого расходования средств не выявлено.</w:t>
      </w:r>
    </w:p>
    <w:p w14:paraId="7368C2C2"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240" w:lineRule="auto"/>
        <w:ind w:firstLine="709"/>
        <w:jc w:val="both"/>
        <w:rPr>
          <w:rFonts w:ascii="Times New Roman" w:eastAsia="Times New Roman" w:hAnsi="Times New Roman" w:cs="Times New Roman"/>
          <w:color w:val="auto"/>
          <w:bdr w:val="none" w:sz="0" w:space="0" w:color="auto"/>
          <w:lang w:eastAsia="ru-RU"/>
        </w:rPr>
      </w:pPr>
    </w:p>
    <w:p w14:paraId="150488B6"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240" w:lineRule="auto"/>
        <w:ind w:firstLine="709"/>
        <w:jc w:val="both"/>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 xml:space="preserve">Фонд «Искусство, наука и спорт» </w:t>
      </w:r>
    </w:p>
    <w:p w14:paraId="69FD67E2"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240" w:lineRule="auto"/>
        <w:ind w:firstLine="709"/>
        <w:jc w:val="both"/>
        <w:rPr>
          <w:rFonts w:ascii="Times New Roman" w:eastAsia="Times New Roman" w:hAnsi="Times New Roman" w:cs="Times New Roman"/>
          <w:color w:val="auto"/>
          <w:bdr w:val="none" w:sz="0" w:space="0" w:color="auto"/>
          <w:lang w:eastAsia="ru-RU"/>
        </w:rPr>
      </w:pPr>
      <w:r w:rsidRPr="00DA4A21">
        <w:rPr>
          <w:rFonts w:ascii="Times New Roman" w:eastAsia="Times New Roman" w:hAnsi="Times New Roman" w:cs="Times New Roman"/>
          <w:color w:val="auto"/>
          <w:bdr w:val="none" w:sz="0" w:space="0" w:color="auto"/>
          <w:lang w:eastAsia="ru-RU"/>
        </w:rPr>
        <w:t xml:space="preserve">Главный бухгалтер (дата, подпись, </w:t>
      </w:r>
      <w:proofErr w:type="gramStart"/>
      <w:r w:rsidRPr="00DA4A21">
        <w:rPr>
          <w:rFonts w:ascii="Times New Roman" w:eastAsia="Times New Roman" w:hAnsi="Times New Roman" w:cs="Times New Roman"/>
          <w:color w:val="auto"/>
          <w:bdr w:val="none" w:sz="0" w:space="0" w:color="auto"/>
          <w:lang w:eastAsia="ru-RU"/>
        </w:rPr>
        <w:t>расшифровка)_</w:t>
      </w:r>
      <w:proofErr w:type="gramEnd"/>
      <w:r w:rsidRPr="00DA4A21">
        <w:rPr>
          <w:rFonts w:ascii="Times New Roman" w:eastAsia="Times New Roman" w:hAnsi="Times New Roman" w:cs="Times New Roman"/>
          <w:color w:val="auto"/>
          <w:bdr w:val="none" w:sz="0" w:space="0" w:color="auto"/>
          <w:lang w:eastAsia="ru-RU"/>
        </w:rPr>
        <w:t>______________________________________</w:t>
      </w:r>
    </w:p>
    <w:p w14:paraId="39874B07"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240" w:lineRule="auto"/>
        <w:ind w:firstLine="709"/>
        <w:jc w:val="both"/>
        <w:rPr>
          <w:rFonts w:ascii="Times New Roman" w:eastAsia="Times New Roman" w:hAnsi="Times New Roman" w:cs="Times New Roman"/>
          <w:color w:val="auto"/>
          <w:bdr w:val="none" w:sz="0" w:space="0" w:color="auto"/>
          <w:lang w:eastAsia="ru-RU"/>
        </w:rPr>
      </w:pPr>
    </w:p>
    <w:p w14:paraId="16562409" w14:textId="77777777" w:rsidR="00190066" w:rsidRDefault="00190066" w:rsidP="00190066">
      <w:pPr>
        <w:pBdr>
          <w:bottom w:val="single" w:sz="12" w:space="1" w:color="auto"/>
        </w:pBdr>
        <w:spacing w:after="0" w:line="240" w:lineRule="auto"/>
        <w:jc w:val="right"/>
        <w:rPr>
          <w:rFonts w:ascii="Times New Roman" w:eastAsia="Arial" w:hAnsi="Times New Roman" w:cs="Times New Roman"/>
        </w:rPr>
      </w:pPr>
    </w:p>
    <w:p w14:paraId="01B1349B" w14:textId="77777777" w:rsidR="00190066" w:rsidRDefault="00190066" w:rsidP="00190066">
      <w:pPr>
        <w:spacing w:after="0" w:line="240" w:lineRule="auto"/>
        <w:ind w:firstLine="709"/>
        <w:jc w:val="both"/>
        <w:rPr>
          <w:rFonts w:ascii="Times New Roman" w:eastAsia="Times New Roman" w:hAnsi="Times New Roman" w:cs="Times New Roman"/>
          <w:color w:val="auto"/>
          <w:bdr w:val="none" w:sz="0" w:space="0" w:color="auto"/>
          <w:lang w:eastAsia="ru-RU"/>
        </w:rPr>
      </w:pPr>
    </w:p>
    <w:p w14:paraId="063BCECB" w14:textId="77777777" w:rsidR="00190066" w:rsidRPr="00D02A72" w:rsidRDefault="00190066" w:rsidP="00190066">
      <w:pPr>
        <w:spacing w:after="0" w:line="240" w:lineRule="auto"/>
        <w:jc w:val="center"/>
        <w:rPr>
          <w:rFonts w:ascii="Times New Roman" w:eastAsia="Arial" w:hAnsi="Times New Roman" w:cs="Times New Roman"/>
          <w:b/>
        </w:rPr>
      </w:pPr>
      <w:r w:rsidRPr="00D02A72">
        <w:rPr>
          <w:rFonts w:ascii="Times New Roman" w:eastAsia="Arial" w:hAnsi="Times New Roman" w:cs="Times New Roman"/>
          <w:b/>
        </w:rPr>
        <w:t>ФОРМА ОТЧЕТА СОГЛАСОВАНА СТОРОНАМИ</w:t>
      </w:r>
    </w:p>
    <w:p w14:paraId="3F78E2DE" w14:textId="77777777" w:rsidR="00190066" w:rsidRPr="00880E55"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tabs>
          <w:tab w:val="left" w:pos="1845"/>
        </w:tabs>
        <w:jc w:val="center"/>
        <w:rPr>
          <w:sz w:val="23"/>
          <w:szCs w:val="23"/>
        </w:rPr>
      </w:pPr>
    </w:p>
    <w:p w14:paraId="1BA4340F"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426"/>
        <w:rPr>
          <w:rFonts w:ascii="Times New Roman" w:eastAsia="Times New Roman" w:hAnsi="Times New Roman" w:cs="Times New Roman"/>
          <w:b/>
          <w:color w:val="auto"/>
          <w:bdr w:val="none" w:sz="0" w:space="0" w:color="auto"/>
          <w:lang w:eastAsia="ar-SA"/>
        </w:rPr>
      </w:pPr>
      <w:r w:rsidRPr="00DA4A21">
        <w:rPr>
          <w:rFonts w:ascii="Times New Roman" w:eastAsia="Times New Roman" w:hAnsi="Times New Roman" w:cs="Times New Roman"/>
          <w:b/>
          <w:color w:val="auto"/>
          <w:bdr w:val="none" w:sz="0" w:space="0" w:color="auto"/>
          <w:lang w:eastAsia="ar-SA"/>
        </w:rPr>
        <w:t>Фонд</w:t>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t xml:space="preserve">                   </w:t>
      </w:r>
      <w:r w:rsidRPr="00DA4A21">
        <w:rPr>
          <w:rFonts w:ascii="Times New Roman" w:eastAsia="Times New Roman" w:hAnsi="Times New Roman" w:cs="Times New Roman"/>
          <w:b/>
          <w:color w:val="auto"/>
          <w:bdr w:val="none" w:sz="0" w:space="0" w:color="auto"/>
          <w:lang w:eastAsia="ar-SA"/>
        </w:rPr>
        <w:tab/>
      </w:r>
      <w:r>
        <w:rPr>
          <w:rFonts w:ascii="Times New Roman" w:eastAsia="Times New Roman" w:hAnsi="Times New Roman" w:cs="Times New Roman"/>
          <w:b/>
          <w:color w:val="auto"/>
          <w:bdr w:val="none" w:sz="0" w:space="0" w:color="auto"/>
          <w:lang w:eastAsia="ar-SA"/>
        </w:rPr>
        <w:t xml:space="preserve">                                     </w:t>
      </w:r>
      <w:r w:rsidRPr="00DA4A21">
        <w:rPr>
          <w:rFonts w:ascii="Times New Roman" w:eastAsia="Times New Roman" w:hAnsi="Times New Roman" w:cs="Times New Roman"/>
          <w:b/>
          <w:color w:val="auto"/>
          <w:bdr w:val="none" w:sz="0" w:space="0" w:color="auto"/>
          <w:lang w:eastAsia="ar-SA"/>
        </w:rPr>
        <w:tab/>
        <w:t>Грантополучатель</w:t>
      </w:r>
    </w:p>
    <w:p w14:paraId="056DF0B4"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426"/>
        <w:jc w:val="center"/>
        <w:rPr>
          <w:rFonts w:ascii="Times New Roman" w:eastAsia="Times New Roman" w:hAnsi="Times New Roman" w:cs="Times New Roman"/>
          <w:b/>
          <w:color w:val="auto"/>
          <w:bdr w:val="none" w:sz="0" w:space="0" w:color="auto"/>
          <w:lang w:eastAsia="ar-SA"/>
        </w:rPr>
      </w:pPr>
    </w:p>
    <w:p w14:paraId="65B7E748"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426"/>
        <w:rPr>
          <w:rFonts w:ascii="Times New Roman" w:eastAsia="Times New Roman" w:hAnsi="Times New Roman" w:cs="Times New Roman"/>
          <w:b/>
          <w:color w:val="auto"/>
          <w:bdr w:val="none" w:sz="0" w:space="0" w:color="auto"/>
          <w:lang w:eastAsia="ar-SA"/>
        </w:rPr>
      </w:pPr>
      <w:r w:rsidRPr="00DA4A21">
        <w:rPr>
          <w:rFonts w:ascii="Times New Roman" w:eastAsia="Times New Roman" w:hAnsi="Times New Roman" w:cs="Times New Roman"/>
          <w:b/>
          <w:color w:val="auto"/>
          <w:bdr w:val="none" w:sz="0" w:space="0" w:color="auto"/>
          <w:lang w:eastAsia="ar-SA"/>
        </w:rPr>
        <w:t>___________________/[●]/</w:t>
      </w:r>
      <w:r w:rsidRPr="00DA4A21">
        <w:rPr>
          <w:rFonts w:ascii="Times New Roman" w:eastAsia="Times New Roman" w:hAnsi="Times New Roman" w:cs="Times New Roman"/>
          <w:b/>
          <w:color w:val="auto"/>
          <w:bdr w:val="none" w:sz="0" w:space="0" w:color="auto"/>
          <w:lang w:eastAsia="ar-SA"/>
        </w:rPr>
        <w:tab/>
        <w:t xml:space="preserve">       </w:t>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Pr>
          <w:rFonts w:ascii="Times New Roman" w:eastAsia="Times New Roman" w:hAnsi="Times New Roman" w:cs="Times New Roman"/>
          <w:b/>
          <w:color w:val="auto"/>
          <w:bdr w:val="none" w:sz="0" w:space="0" w:color="auto"/>
          <w:lang w:eastAsia="ar-SA"/>
        </w:rPr>
        <w:t xml:space="preserve">                          </w:t>
      </w:r>
      <w:r w:rsidRPr="00DA4A21">
        <w:rPr>
          <w:rFonts w:ascii="Times New Roman" w:eastAsia="Times New Roman" w:hAnsi="Times New Roman" w:cs="Times New Roman"/>
          <w:b/>
          <w:color w:val="auto"/>
          <w:bdr w:val="none" w:sz="0" w:space="0" w:color="auto"/>
          <w:lang w:eastAsia="ar-SA"/>
        </w:rPr>
        <w:t>_______________/[●]/</w:t>
      </w:r>
    </w:p>
    <w:p w14:paraId="5B309058"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426"/>
        <w:rPr>
          <w:rFonts w:ascii="Times New Roman" w:eastAsia="Times New Roman" w:hAnsi="Times New Roman" w:cs="Times New Roman"/>
          <w:b/>
          <w:color w:val="auto"/>
          <w:bdr w:val="none" w:sz="0" w:space="0" w:color="auto"/>
          <w:lang w:eastAsia="ar-SA"/>
        </w:rPr>
      </w:pPr>
      <w:proofErr w:type="spellStart"/>
      <w:r w:rsidRPr="00DA4A21">
        <w:rPr>
          <w:rFonts w:ascii="Times New Roman" w:eastAsia="Times New Roman" w:hAnsi="Times New Roman" w:cs="Times New Roman"/>
          <w:b/>
          <w:color w:val="auto"/>
          <w:bdr w:val="none" w:sz="0" w:space="0" w:color="auto"/>
          <w:lang w:eastAsia="ar-SA"/>
        </w:rPr>
        <w:t>м.п</w:t>
      </w:r>
      <w:proofErr w:type="spellEnd"/>
      <w:r w:rsidRPr="00DA4A21">
        <w:rPr>
          <w:rFonts w:ascii="Times New Roman" w:eastAsia="Times New Roman" w:hAnsi="Times New Roman" w:cs="Times New Roman"/>
          <w:b/>
          <w:color w:val="auto"/>
          <w:bdr w:val="none" w:sz="0" w:space="0" w:color="auto"/>
          <w:lang w:eastAsia="ar-SA"/>
        </w:rPr>
        <w:t>.</w:t>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Pr>
          <w:rFonts w:ascii="Times New Roman" w:eastAsia="Times New Roman" w:hAnsi="Times New Roman" w:cs="Times New Roman"/>
          <w:b/>
          <w:color w:val="auto"/>
          <w:bdr w:val="none" w:sz="0" w:space="0" w:color="auto"/>
          <w:lang w:eastAsia="ar-SA"/>
        </w:rPr>
        <w:t xml:space="preserve">                          </w:t>
      </w:r>
      <w:proofErr w:type="spellStart"/>
      <w:r w:rsidRPr="00DA4A21">
        <w:rPr>
          <w:rFonts w:ascii="Times New Roman" w:eastAsia="Times New Roman" w:hAnsi="Times New Roman" w:cs="Times New Roman"/>
          <w:b/>
          <w:color w:val="auto"/>
          <w:bdr w:val="none" w:sz="0" w:space="0" w:color="auto"/>
          <w:lang w:eastAsia="ar-SA"/>
        </w:rPr>
        <w:t>м.п</w:t>
      </w:r>
      <w:proofErr w:type="spellEnd"/>
      <w:r w:rsidRPr="00DA4A21">
        <w:rPr>
          <w:rFonts w:ascii="Times New Roman" w:eastAsia="Times New Roman" w:hAnsi="Times New Roman" w:cs="Times New Roman"/>
          <w:b/>
          <w:color w:val="auto"/>
          <w:bdr w:val="none" w:sz="0" w:space="0" w:color="auto"/>
          <w:lang w:eastAsia="ar-SA"/>
        </w:rPr>
        <w:t>.</w:t>
      </w:r>
    </w:p>
    <w:p w14:paraId="711E5BFA" w14:textId="77777777" w:rsidR="00190066" w:rsidRPr="00DA4A21" w:rsidRDefault="00190066" w:rsidP="00190066">
      <w:pPr>
        <w:spacing w:after="0" w:line="240" w:lineRule="auto"/>
        <w:ind w:firstLine="426"/>
        <w:jc w:val="center"/>
        <w:rPr>
          <w:rFonts w:ascii="Times New Roman" w:eastAsia="Arial" w:hAnsi="Times New Roman" w:cs="Times New Roman"/>
          <w:color w:val="FF0000"/>
        </w:rPr>
        <w:sectPr w:rsidR="00190066" w:rsidRPr="00DA4A21" w:rsidSect="00190066">
          <w:footerReference w:type="default" r:id="rId14"/>
          <w:pgSz w:w="16840" w:h="11900" w:orient="landscape"/>
          <w:pgMar w:top="851" w:right="1134" w:bottom="851" w:left="851" w:header="709" w:footer="709" w:gutter="0"/>
          <w:pgNumType w:start="0"/>
          <w:cols w:space="720"/>
          <w:titlePg/>
          <w:docGrid w:linePitch="299"/>
        </w:sectPr>
      </w:pPr>
    </w:p>
    <w:p w14:paraId="34BB881F" w14:textId="77777777" w:rsidR="00190066" w:rsidRPr="00DA4A21" w:rsidRDefault="00190066" w:rsidP="00190066">
      <w:pPr>
        <w:spacing w:after="0" w:line="240" w:lineRule="auto"/>
        <w:jc w:val="right"/>
        <w:rPr>
          <w:rFonts w:ascii="Times New Roman" w:eastAsia="Arial" w:hAnsi="Times New Roman" w:cs="Times New Roman"/>
        </w:rPr>
      </w:pPr>
      <w:bookmarkStart w:id="4" w:name="_Hlk192587665"/>
      <w:bookmarkStart w:id="5" w:name="_Hlk192587760"/>
      <w:r w:rsidRPr="00DA4A21">
        <w:rPr>
          <w:rFonts w:ascii="Times New Roman" w:eastAsia="Arial" w:hAnsi="Times New Roman" w:cs="Times New Roman"/>
        </w:rPr>
        <w:lastRenderedPageBreak/>
        <w:t xml:space="preserve">Приложение № </w:t>
      </w:r>
      <w:r>
        <w:rPr>
          <w:rFonts w:ascii="Times New Roman" w:eastAsia="Arial" w:hAnsi="Times New Roman" w:cs="Times New Roman"/>
        </w:rPr>
        <w:t>3</w:t>
      </w:r>
    </w:p>
    <w:p w14:paraId="1961E24F" w14:textId="77777777" w:rsidR="00190066" w:rsidRPr="00DA4A21" w:rsidRDefault="00190066" w:rsidP="00190066">
      <w:pPr>
        <w:spacing w:after="0" w:line="240" w:lineRule="auto"/>
        <w:jc w:val="right"/>
        <w:rPr>
          <w:rFonts w:ascii="Times New Roman" w:eastAsia="Arial" w:hAnsi="Times New Roman" w:cs="Times New Roman"/>
        </w:rPr>
      </w:pPr>
      <w:r w:rsidRPr="00DA4A21">
        <w:rPr>
          <w:rFonts w:ascii="Times New Roman" w:eastAsia="Arial" w:hAnsi="Times New Roman" w:cs="Times New Roman"/>
        </w:rPr>
        <w:t>к Договору о гранте № [●]</w:t>
      </w:r>
      <w:r w:rsidRPr="00DA4A21">
        <w:rPr>
          <w:rFonts w:ascii="Times New Roman" w:eastAsia="Arial" w:hAnsi="Times New Roman" w:cs="Times New Roman"/>
        </w:rPr>
        <w:br/>
        <w:t>от [●</w:t>
      </w:r>
      <w:proofErr w:type="gramStart"/>
      <w:r w:rsidRPr="00DA4A21">
        <w:rPr>
          <w:rFonts w:ascii="Times New Roman" w:eastAsia="Arial" w:hAnsi="Times New Roman" w:cs="Times New Roman"/>
        </w:rPr>
        <w:t>].[</w:t>
      </w:r>
      <w:proofErr w:type="gramEnd"/>
      <w:r w:rsidRPr="00DA4A21">
        <w:rPr>
          <w:rFonts w:ascii="Times New Roman" w:eastAsia="Arial" w:hAnsi="Times New Roman" w:cs="Times New Roman"/>
        </w:rPr>
        <w:t>●].20[●]</w:t>
      </w:r>
      <w:r>
        <w:rPr>
          <w:rFonts w:ascii="Times New Roman" w:eastAsia="Arial" w:hAnsi="Times New Roman" w:cs="Times New Roman"/>
        </w:rPr>
        <w:t xml:space="preserve"> </w:t>
      </w:r>
      <w:r w:rsidRPr="00DA4A21">
        <w:rPr>
          <w:rFonts w:ascii="Times New Roman" w:eastAsia="Arial" w:hAnsi="Times New Roman" w:cs="Times New Roman"/>
        </w:rPr>
        <w:t>г.</w:t>
      </w:r>
    </w:p>
    <w:p w14:paraId="5B33AA65" w14:textId="77777777" w:rsidR="00190066" w:rsidRDefault="00190066" w:rsidP="00190066">
      <w:pPr>
        <w:spacing w:after="0" w:line="240" w:lineRule="auto"/>
        <w:jc w:val="right"/>
        <w:rPr>
          <w:rFonts w:ascii="Times New Roman" w:eastAsia="Arial" w:hAnsi="Times New Roman" w:cs="Times New Roman"/>
        </w:rPr>
      </w:pPr>
    </w:p>
    <w:p w14:paraId="681CB949" w14:textId="77777777" w:rsidR="00190066" w:rsidRDefault="00190066" w:rsidP="00190066">
      <w:pPr>
        <w:spacing w:after="0" w:line="240" w:lineRule="auto"/>
        <w:jc w:val="center"/>
        <w:rPr>
          <w:rFonts w:ascii="Times New Roman" w:eastAsia="Arial" w:hAnsi="Times New Roman" w:cs="Times New Roman"/>
          <w:b/>
        </w:rPr>
      </w:pPr>
    </w:p>
    <w:p w14:paraId="30FD0222" w14:textId="77777777" w:rsidR="00190066" w:rsidRDefault="00190066" w:rsidP="00190066">
      <w:pPr>
        <w:spacing w:after="0" w:line="240" w:lineRule="auto"/>
        <w:jc w:val="center"/>
        <w:rPr>
          <w:rFonts w:ascii="Times New Roman" w:eastAsia="Arial" w:hAnsi="Times New Roman" w:cs="Times New Roman"/>
        </w:rPr>
      </w:pPr>
      <w:r w:rsidRPr="00D02A72">
        <w:rPr>
          <w:rFonts w:ascii="Times New Roman" w:eastAsia="Arial" w:hAnsi="Times New Roman" w:cs="Times New Roman"/>
          <w:b/>
        </w:rPr>
        <w:t>ФОРМА ОТЧЕТА</w:t>
      </w:r>
    </w:p>
    <w:p w14:paraId="7547994E" w14:textId="77777777" w:rsidR="00190066" w:rsidRDefault="00190066" w:rsidP="00190066">
      <w:pPr>
        <w:pBdr>
          <w:bottom w:val="single" w:sz="12" w:space="1" w:color="auto"/>
        </w:pBdr>
        <w:spacing w:after="0" w:line="240" w:lineRule="auto"/>
        <w:jc w:val="right"/>
        <w:rPr>
          <w:rFonts w:ascii="Times New Roman" w:eastAsia="Arial" w:hAnsi="Times New Roman" w:cs="Times New Roman"/>
        </w:rPr>
      </w:pPr>
    </w:p>
    <w:bookmarkEnd w:id="4"/>
    <w:bookmarkEnd w:id="5"/>
    <w:p w14:paraId="56D14610" w14:textId="77777777" w:rsidR="00190066" w:rsidRPr="00DA4A21" w:rsidRDefault="00190066" w:rsidP="00190066">
      <w:pPr>
        <w:spacing w:after="0" w:line="240" w:lineRule="auto"/>
        <w:ind w:firstLine="709"/>
        <w:jc w:val="both"/>
        <w:rPr>
          <w:rFonts w:ascii="Times New Roman" w:eastAsia="Arial" w:hAnsi="Times New Roman" w:cs="Times New Roman"/>
          <w:color w:val="FF0000"/>
        </w:rPr>
      </w:pPr>
    </w:p>
    <w:p w14:paraId="3579B00D"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color w:val="auto"/>
          <w:bdr w:val="none" w:sz="0" w:space="0" w:color="auto"/>
          <w:lang w:eastAsia="ru-RU"/>
        </w:rPr>
      </w:pPr>
      <w:r w:rsidRPr="00DA4A21">
        <w:rPr>
          <w:rFonts w:ascii="Times New Roman" w:eastAsia="Times New Roman" w:hAnsi="Times New Roman" w:cs="Times New Roman"/>
          <w:b/>
          <w:color w:val="auto"/>
          <w:bdr w:val="none" w:sz="0" w:space="0" w:color="auto"/>
          <w:lang w:eastAsia="ru-RU"/>
        </w:rPr>
        <w:t>Творческий отчет</w:t>
      </w:r>
    </w:p>
    <w:p w14:paraId="1863AD34"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rPr>
      </w:pPr>
    </w:p>
    <w:p w14:paraId="42F86C7F" w14:textId="77777777" w:rsidR="00190066" w:rsidRPr="00DA4A21" w:rsidRDefault="00190066" w:rsidP="0019006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709"/>
        <w:jc w:val="both"/>
        <w:rPr>
          <w:rFonts w:ascii="Times New Roman" w:hAnsi="Times New Roman" w:cs="Times New Roman"/>
          <w:b/>
          <w:bCs/>
          <w:color w:val="auto"/>
          <w:bdr w:val="none" w:sz="0" w:space="0" w:color="auto"/>
        </w:rPr>
      </w:pPr>
      <w:r w:rsidRPr="00DA4A21">
        <w:rPr>
          <w:rFonts w:ascii="Times New Roman" w:hAnsi="Times New Roman" w:cs="Times New Roman"/>
          <w:b/>
          <w:bCs/>
          <w:color w:val="auto"/>
          <w:bdr w:val="none" w:sz="0" w:space="0" w:color="auto"/>
        </w:rPr>
        <w:t>Название проекта, поддержанн</w:t>
      </w:r>
      <w:r>
        <w:rPr>
          <w:rFonts w:ascii="Times New Roman" w:hAnsi="Times New Roman" w:cs="Times New Roman"/>
          <w:b/>
          <w:bCs/>
          <w:color w:val="auto"/>
          <w:bdr w:val="none" w:sz="0" w:space="0" w:color="auto"/>
        </w:rPr>
        <w:t>ого</w:t>
      </w:r>
      <w:r w:rsidRPr="00DA4A21">
        <w:rPr>
          <w:rFonts w:ascii="Times New Roman" w:hAnsi="Times New Roman" w:cs="Times New Roman"/>
          <w:b/>
          <w:bCs/>
          <w:color w:val="auto"/>
          <w:bdr w:val="none" w:sz="0" w:space="0" w:color="auto"/>
        </w:rPr>
        <w:t xml:space="preserve"> Фондом в 202</w:t>
      </w:r>
      <w:r>
        <w:rPr>
          <w:rFonts w:ascii="Times New Roman" w:hAnsi="Times New Roman" w:cs="Times New Roman"/>
          <w:b/>
          <w:bCs/>
          <w:color w:val="auto"/>
          <w:bdr w:val="none" w:sz="0" w:space="0" w:color="auto"/>
        </w:rPr>
        <w:t xml:space="preserve">5 </w:t>
      </w:r>
      <w:r w:rsidRPr="00DA4A21">
        <w:rPr>
          <w:rFonts w:ascii="Times New Roman" w:hAnsi="Times New Roman" w:cs="Times New Roman"/>
          <w:b/>
          <w:bCs/>
          <w:color w:val="auto"/>
          <w:bdr w:val="none" w:sz="0" w:space="0" w:color="auto"/>
        </w:rPr>
        <w:t xml:space="preserve">г. в рамках договора </w:t>
      </w:r>
      <w:r>
        <w:rPr>
          <w:rFonts w:ascii="Times New Roman" w:hAnsi="Times New Roman" w:cs="Times New Roman"/>
          <w:b/>
          <w:bCs/>
          <w:color w:val="auto"/>
          <w:bdr w:val="none" w:sz="0" w:space="0" w:color="auto"/>
        </w:rPr>
        <w:t>о гранте</w:t>
      </w:r>
      <w:r w:rsidRPr="00DA4A21">
        <w:rPr>
          <w:rFonts w:ascii="Times New Roman" w:hAnsi="Times New Roman" w:cs="Times New Roman"/>
          <w:b/>
          <w:bCs/>
          <w:color w:val="auto"/>
          <w:bdr w:val="none" w:sz="0" w:space="0" w:color="auto"/>
        </w:rPr>
        <w:t xml:space="preserve"> №___от «</w:t>
      </w:r>
      <w:r>
        <w:rPr>
          <w:rFonts w:ascii="Times New Roman" w:hAnsi="Times New Roman" w:cs="Times New Roman"/>
          <w:b/>
          <w:bCs/>
          <w:color w:val="auto"/>
          <w:bdr w:val="none" w:sz="0" w:space="0" w:color="auto"/>
        </w:rPr>
        <w:t>_</w:t>
      </w:r>
      <w:proofErr w:type="gramStart"/>
      <w:r>
        <w:rPr>
          <w:rFonts w:ascii="Times New Roman" w:hAnsi="Times New Roman" w:cs="Times New Roman"/>
          <w:b/>
          <w:bCs/>
          <w:color w:val="auto"/>
          <w:bdr w:val="none" w:sz="0" w:space="0" w:color="auto"/>
        </w:rPr>
        <w:t>_</w:t>
      </w:r>
      <w:r w:rsidRPr="00DA4A21">
        <w:rPr>
          <w:rFonts w:ascii="Times New Roman" w:hAnsi="Times New Roman" w:cs="Times New Roman"/>
          <w:b/>
          <w:bCs/>
          <w:color w:val="auto"/>
          <w:bdr w:val="none" w:sz="0" w:space="0" w:color="auto"/>
        </w:rPr>
        <w:t xml:space="preserve"> »</w:t>
      </w:r>
      <w:proofErr w:type="gramEnd"/>
      <w:r w:rsidRPr="00DA4A21">
        <w:rPr>
          <w:rFonts w:ascii="Times New Roman" w:hAnsi="Times New Roman" w:cs="Times New Roman"/>
          <w:b/>
          <w:bCs/>
          <w:color w:val="auto"/>
          <w:bdr w:val="none" w:sz="0" w:space="0" w:color="auto"/>
        </w:rPr>
        <w:t>___</w:t>
      </w:r>
      <w:r>
        <w:rPr>
          <w:rFonts w:ascii="Times New Roman" w:hAnsi="Times New Roman" w:cs="Times New Roman"/>
          <w:b/>
          <w:bCs/>
          <w:color w:val="auto"/>
          <w:bdr w:val="none" w:sz="0" w:space="0" w:color="auto"/>
        </w:rPr>
        <w:t>________</w:t>
      </w:r>
      <w:r w:rsidRPr="00DA4A21">
        <w:rPr>
          <w:rFonts w:ascii="Times New Roman" w:hAnsi="Times New Roman" w:cs="Times New Roman"/>
          <w:b/>
          <w:bCs/>
          <w:color w:val="auto"/>
          <w:bdr w:val="none" w:sz="0" w:space="0" w:color="auto"/>
        </w:rPr>
        <w:t>202</w:t>
      </w:r>
      <w:r>
        <w:rPr>
          <w:rFonts w:ascii="Times New Roman" w:hAnsi="Times New Roman" w:cs="Times New Roman"/>
          <w:b/>
          <w:bCs/>
          <w:color w:val="auto"/>
          <w:bdr w:val="none" w:sz="0" w:space="0" w:color="auto"/>
        </w:rPr>
        <w:t>5</w:t>
      </w:r>
      <w:r w:rsidRPr="00DA4A21">
        <w:rPr>
          <w:rFonts w:ascii="Times New Roman" w:hAnsi="Times New Roman" w:cs="Times New Roman"/>
          <w:b/>
          <w:bCs/>
          <w:color w:val="auto"/>
          <w:bdr w:val="none" w:sz="0" w:space="0" w:color="auto"/>
        </w:rPr>
        <w:t xml:space="preserve"> г.</w:t>
      </w:r>
    </w:p>
    <w:p w14:paraId="4F671E5A" w14:textId="77777777" w:rsidR="00190066" w:rsidRPr="00DA4A21" w:rsidRDefault="00190066" w:rsidP="0019006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709"/>
        <w:jc w:val="both"/>
        <w:rPr>
          <w:rFonts w:ascii="Times New Roman" w:hAnsi="Times New Roman" w:cs="Times New Roman"/>
          <w:b/>
          <w:color w:val="auto"/>
          <w:bdr w:val="none" w:sz="0" w:space="0" w:color="auto"/>
        </w:rPr>
      </w:pPr>
      <w:r w:rsidRPr="00DA4A21">
        <w:rPr>
          <w:rFonts w:ascii="Times New Roman" w:hAnsi="Times New Roman" w:cs="Times New Roman"/>
          <w:b/>
          <w:color w:val="auto"/>
          <w:bdr w:val="none" w:sz="0" w:space="0" w:color="auto"/>
        </w:rPr>
        <w:t>Описание проекта, поддержанн</w:t>
      </w:r>
      <w:r>
        <w:rPr>
          <w:rFonts w:ascii="Times New Roman" w:hAnsi="Times New Roman" w:cs="Times New Roman"/>
          <w:b/>
          <w:color w:val="auto"/>
          <w:bdr w:val="none" w:sz="0" w:space="0" w:color="auto"/>
        </w:rPr>
        <w:t xml:space="preserve">ого </w:t>
      </w:r>
      <w:r w:rsidRPr="00DA4A21">
        <w:rPr>
          <w:rFonts w:ascii="Times New Roman" w:hAnsi="Times New Roman" w:cs="Times New Roman"/>
          <w:b/>
          <w:color w:val="auto"/>
          <w:bdr w:val="none" w:sz="0" w:space="0" w:color="auto"/>
        </w:rPr>
        <w:t>Фондом или реализованн</w:t>
      </w:r>
      <w:r>
        <w:rPr>
          <w:rFonts w:ascii="Times New Roman" w:hAnsi="Times New Roman" w:cs="Times New Roman"/>
          <w:b/>
          <w:color w:val="auto"/>
          <w:bdr w:val="none" w:sz="0" w:space="0" w:color="auto"/>
        </w:rPr>
        <w:t>ого</w:t>
      </w:r>
      <w:r w:rsidRPr="00DA4A21">
        <w:rPr>
          <w:rFonts w:ascii="Times New Roman" w:hAnsi="Times New Roman" w:cs="Times New Roman"/>
          <w:b/>
          <w:color w:val="auto"/>
          <w:bdr w:val="none" w:sz="0" w:space="0" w:color="auto"/>
        </w:rPr>
        <w:t xml:space="preserve"> благодаря поддержке Фонда.</w:t>
      </w:r>
    </w:p>
    <w:p w14:paraId="420430D9" w14:textId="77777777" w:rsidR="00190066" w:rsidRPr="00F64A9A"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hAnsi="Times New Roman" w:cs="Times New Roman"/>
          <w:i/>
          <w:color w:val="auto"/>
          <w:bdr w:val="none" w:sz="0" w:space="0" w:color="auto"/>
        </w:rPr>
      </w:pPr>
      <w:r w:rsidRPr="00F64A9A">
        <w:rPr>
          <w:rFonts w:ascii="Times New Roman" w:hAnsi="Times New Roman" w:cs="Times New Roman"/>
          <w:i/>
          <w:color w:val="auto"/>
          <w:bdr w:val="none" w:sz="0" w:space="0" w:color="auto"/>
        </w:rPr>
        <w:t xml:space="preserve">Краткое (титульное) описание объемом не менее 350 знаков с пробелами. Очень емкий текст, подчеркивающий самое главное. </w:t>
      </w:r>
    </w:p>
    <w:p w14:paraId="35D2B99E" w14:textId="77777777" w:rsidR="00190066" w:rsidRDefault="00190066" w:rsidP="0019006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709"/>
        <w:jc w:val="both"/>
        <w:rPr>
          <w:rFonts w:ascii="Times New Roman" w:hAnsi="Times New Roman" w:cs="Times New Roman"/>
          <w:b/>
          <w:bCs/>
          <w:color w:val="auto"/>
          <w:bdr w:val="none" w:sz="0" w:space="0" w:color="auto"/>
        </w:rPr>
      </w:pPr>
      <w:r w:rsidRPr="00DA4A21">
        <w:rPr>
          <w:rFonts w:ascii="Times New Roman" w:hAnsi="Times New Roman" w:cs="Times New Roman"/>
          <w:b/>
          <w:bCs/>
          <w:color w:val="auto"/>
          <w:bdr w:val="none" w:sz="0" w:space="0" w:color="auto"/>
        </w:rPr>
        <w:t>Сформулировать Цель и Задачи проекта</w:t>
      </w:r>
      <w:r>
        <w:rPr>
          <w:rFonts w:ascii="Times New Roman" w:hAnsi="Times New Roman" w:cs="Times New Roman"/>
          <w:b/>
          <w:bCs/>
          <w:color w:val="auto"/>
          <w:bdr w:val="none" w:sz="0" w:space="0" w:color="auto"/>
        </w:rPr>
        <w:t>.</w:t>
      </w:r>
    </w:p>
    <w:p w14:paraId="7027B27F" w14:textId="77777777" w:rsidR="00190066" w:rsidRPr="00AE2128" w:rsidRDefault="00190066" w:rsidP="0019006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709"/>
        <w:jc w:val="both"/>
        <w:rPr>
          <w:rFonts w:ascii="Times New Roman" w:hAnsi="Times New Roman" w:cs="Times New Roman"/>
          <w:b/>
          <w:bCs/>
          <w:color w:val="auto"/>
          <w:bdr w:val="none" w:sz="0" w:space="0" w:color="auto"/>
        </w:rPr>
      </w:pPr>
      <w:r w:rsidRPr="00AE2128">
        <w:rPr>
          <w:rFonts w:ascii="Times New Roman" w:hAnsi="Times New Roman" w:cs="Times New Roman"/>
          <w:b/>
          <w:bCs/>
          <w:color w:val="auto"/>
          <w:bdr w:val="none" w:sz="0" w:space="0" w:color="auto"/>
        </w:rPr>
        <w:t>Дать общее описание Проекта:</w:t>
      </w:r>
    </w:p>
    <w:p w14:paraId="3DF792A5" w14:textId="77777777" w:rsidR="00190066" w:rsidRPr="00F64A9A"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color w:val="auto"/>
          <w:bdr w:val="none" w:sz="0" w:space="0" w:color="auto"/>
        </w:rPr>
      </w:pPr>
      <w:r w:rsidRPr="00F64A9A">
        <w:rPr>
          <w:rFonts w:ascii="Times New Roman" w:hAnsi="Times New Roman" w:cs="Times New Roman"/>
          <w:i/>
          <w:color w:val="auto"/>
          <w:bdr w:val="none" w:sz="0" w:space="0" w:color="auto"/>
        </w:rPr>
        <w:t>- проблемы, которую призван решить Проект;</w:t>
      </w:r>
    </w:p>
    <w:p w14:paraId="5DC19BFB" w14:textId="77777777" w:rsidR="00190066" w:rsidRPr="00F64A9A"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color w:val="auto"/>
          <w:bdr w:val="none" w:sz="0" w:space="0" w:color="auto"/>
        </w:rPr>
      </w:pPr>
      <w:r w:rsidRPr="00F64A9A">
        <w:rPr>
          <w:rFonts w:ascii="Times New Roman" w:hAnsi="Times New Roman" w:cs="Times New Roman"/>
          <w:i/>
          <w:color w:val="auto"/>
          <w:bdr w:val="none" w:sz="0" w:space="0" w:color="auto"/>
        </w:rPr>
        <w:t>- направления реализации;</w:t>
      </w:r>
    </w:p>
    <w:p w14:paraId="6789D66E" w14:textId="77777777" w:rsidR="00190066" w:rsidRPr="00F64A9A"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i/>
          <w:color w:val="auto"/>
          <w:bdr w:val="none" w:sz="0" w:space="0" w:color="auto"/>
        </w:rPr>
      </w:pPr>
      <w:r w:rsidRPr="00F64A9A">
        <w:rPr>
          <w:rFonts w:ascii="Times New Roman" w:hAnsi="Times New Roman" w:cs="Times New Roman"/>
          <w:i/>
          <w:color w:val="auto"/>
          <w:bdr w:val="none" w:sz="0" w:space="0" w:color="auto"/>
        </w:rPr>
        <w:t>- особенности Проекта и его реализации (ЦА, территория, уникальность инструментов</w:t>
      </w:r>
      <w:r>
        <w:rPr>
          <w:rFonts w:ascii="Times New Roman" w:hAnsi="Times New Roman" w:cs="Times New Roman"/>
          <w:i/>
          <w:color w:val="auto"/>
          <w:bdr w:val="none" w:sz="0" w:space="0" w:color="auto"/>
        </w:rPr>
        <w:t>).</w:t>
      </w:r>
    </w:p>
    <w:p w14:paraId="2DF42988" w14:textId="77777777" w:rsidR="00190066" w:rsidRPr="00F64A9A" w:rsidRDefault="00190066" w:rsidP="0019006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709"/>
        <w:rPr>
          <w:rFonts w:ascii="Times New Roman" w:hAnsi="Times New Roman" w:cs="Times New Roman"/>
          <w:color w:val="auto"/>
          <w:bdr w:val="none" w:sz="0" w:space="0" w:color="auto"/>
        </w:rPr>
      </w:pPr>
      <w:r w:rsidRPr="00F64A9A">
        <w:rPr>
          <w:rFonts w:ascii="Times New Roman" w:hAnsi="Times New Roman" w:cs="Times New Roman"/>
          <w:b/>
          <w:bCs/>
          <w:color w:val="auto"/>
          <w:bdr w:val="none" w:sz="0" w:space="0" w:color="auto"/>
        </w:rPr>
        <w:t>Описание фактической реализации проекта</w:t>
      </w:r>
      <w:r>
        <w:rPr>
          <w:rFonts w:ascii="Times New Roman" w:hAnsi="Times New Roman" w:cs="Times New Roman"/>
          <w:b/>
          <w:bCs/>
          <w:color w:val="auto"/>
          <w:bdr w:val="none" w:sz="0" w:space="0" w:color="auto"/>
        </w:rPr>
        <w:t>:</w:t>
      </w:r>
    </w:p>
    <w:p w14:paraId="0AEA0BA5" w14:textId="77777777" w:rsidR="00190066" w:rsidRPr="00AE2128"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i/>
          <w:color w:val="auto"/>
          <w:bdr w:val="none" w:sz="0" w:space="0" w:color="auto"/>
        </w:rPr>
      </w:pPr>
      <w:r w:rsidRPr="00AE2128">
        <w:rPr>
          <w:rFonts w:ascii="Times New Roman" w:hAnsi="Times New Roman" w:cs="Times New Roman"/>
          <w:i/>
          <w:color w:val="auto"/>
          <w:bdr w:val="none" w:sz="0" w:space="0" w:color="auto"/>
        </w:rPr>
        <w:t>- последовательность может быть любой, но она должна быть логична;</w:t>
      </w:r>
      <w:r w:rsidRPr="00AE2128">
        <w:rPr>
          <w:rFonts w:ascii="Times New Roman" w:hAnsi="Times New Roman" w:cs="Times New Roman"/>
          <w:i/>
          <w:color w:val="auto"/>
          <w:bdr w:val="none" w:sz="0" w:space="0" w:color="auto"/>
        </w:rPr>
        <w:br/>
        <w:t>- рекомендуется в каждом описании подчеркивать особенность/уникальность того или иного события проекта;</w:t>
      </w:r>
      <w:r w:rsidRPr="00AE2128">
        <w:rPr>
          <w:rFonts w:ascii="Times New Roman" w:hAnsi="Times New Roman" w:cs="Times New Roman"/>
          <w:i/>
          <w:color w:val="auto"/>
          <w:bdr w:val="none" w:sz="0" w:space="0" w:color="auto"/>
        </w:rPr>
        <w:br/>
        <w:t xml:space="preserve">- указать не менее 6 цифр, характеризующих событие, дающих количественную оценку реализации проекта (кол-во посетителей, участников, кол-во мероприятий и т.д.). Цифры должны характеризовать масштаб, охват, весомость проекта. </w:t>
      </w:r>
    </w:p>
    <w:p w14:paraId="4FCD661F" w14:textId="77777777" w:rsidR="00190066" w:rsidRPr="00AE2128" w:rsidRDefault="00190066" w:rsidP="0019006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709"/>
        <w:jc w:val="both"/>
        <w:rPr>
          <w:rFonts w:ascii="Times New Roman" w:eastAsia="Times New Roman" w:hAnsi="Times New Roman" w:cs="Times New Roman"/>
          <w:color w:val="auto"/>
          <w:bdr w:val="none" w:sz="0" w:space="0" w:color="auto"/>
          <w:lang w:eastAsia="ru-RU"/>
        </w:rPr>
      </w:pPr>
      <w:r w:rsidRPr="00DA4A21">
        <w:rPr>
          <w:rFonts w:ascii="Times New Roman" w:hAnsi="Times New Roman" w:cs="Times New Roman"/>
          <w:b/>
          <w:bCs/>
          <w:color w:val="auto"/>
          <w:bdr w:val="none" w:sz="0" w:space="0" w:color="auto"/>
        </w:rPr>
        <w:t>Ссылка на диск с фотоматериалами</w:t>
      </w:r>
      <w:r w:rsidRPr="00DA4A21">
        <w:rPr>
          <w:rFonts w:ascii="Times New Roman" w:hAnsi="Times New Roman" w:cs="Times New Roman"/>
          <w:color w:val="auto"/>
          <w:bdr w:val="none" w:sz="0" w:space="0" w:color="auto"/>
        </w:rPr>
        <w:t xml:space="preserve"> </w:t>
      </w:r>
      <w:r w:rsidRPr="00AE2128">
        <w:rPr>
          <w:rFonts w:ascii="Times New Roman" w:hAnsi="Times New Roman" w:cs="Times New Roman"/>
          <w:i/>
          <w:color w:val="auto"/>
          <w:bdr w:val="none" w:sz="0" w:space="0" w:color="auto"/>
        </w:rPr>
        <w:t>(10-15) фотографий хорошего качества</w:t>
      </w:r>
      <w:r w:rsidRPr="00DA4A21">
        <w:rPr>
          <w:rFonts w:ascii="Times New Roman" w:hAnsi="Times New Roman" w:cs="Times New Roman"/>
          <w:color w:val="auto"/>
          <w:bdr w:val="none" w:sz="0" w:space="0" w:color="auto"/>
        </w:rPr>
        <w:t xml:space="preserve">. </w:t>
      </w:r>
    </w:p>
    <w:p w14:paraId="15D3A169" w14:textId="77777777" w:rsidR="00190066"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lang w:eastAsia="ru-RU"/>
        </w:rPr>
      </w:pPr>
    </w:p>
    <w:p w14:paraId="72E3ED11" w14:textId="77777777" w:rsidR="00190066"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lang w:eastAsia="ru-RU"/>
        </w:rPr>
      </w:pPr>
    </w:p>
    <w:p w14:paraId="2D0AA0A9" w14:textId="77777777" w:rsidR="00190066" w:rsidRDefault="00190066" w:rsidP="00190066">
      <w:pPr>
        <w:pBdr>
          <w:bottom w:val="single" w:sz="12" w:space="1" w:color="auto"/>
        </w:pBdr>
        <w:spacing w:after="0" w:line="240" w:lineRule="auto"/>
        <w:jc w:val="right"/>
        <w:rPr>
          <w:rFonts w:ascii="Times New Roman" w:eastAsia="Arial" w:hAnsi="Times New Roman" w:cs="Times New Roman"/>
        </w:rPr>
      </w:pPr>
    </w:p>
    <w:p w14:paraId="0BC23410" w14:textId="77777777" w:rsidR="00190066"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lang w:eastAsia="ru-RU"/>
        </w:rPr>
      </w:pPr>
    </w:p>
    <w:p w14:paraId="3453F3EC" w14:textId="77777777" w:rsidR="00190066"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lang w:eastAsia="ru-RU"/>
        </w:rPr>
      </w:pPr>
      <w:r w:rsidRPr="00D02A72">
        <w:rPr>
          <w:rFonts w:ascii="Times New Roman" w:eastAsia="Arial" w:hAnsi="Times New Roman" w:cs="Times New Roman"/>
          <w:b/>
        </w:rPr>
        <w:t>ФОРМА ОТЧЕТА СОГЛАСОВАНА СТОРОНАМИ</w:t>
      </w:r>
    </w:p>
    <w:p w14:paraId="13C181B9" w14:textId="77777777" w:rsidR="00190066"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lang w:eastAsia="ru-RU"/>
        </w:rPr>
      </w:pPr>
    </w:p>
    <w:p w14:paraId="019A59A6" w14:textId="77777777" w:rsidR="00190066"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color w:val="auto"/>
          <w:bdr w:val="none" w:sz="0" w:space="0" w:color="auto"/>
          <w:lang w:eastAsia="ru-RU"/>
        </w:rPr>
      </w:pPr>
    </w:p>
    <w:p w14:paraId="196DD4B4" w14:textId="77777777" w:rsidR="00190066"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color w:val="auto"/>
          <w:bdr w:val="none" w:sz="0" w:space="0" w:color="auto"/>
          <w:lang w:eastAsia="ru-RU"/>
        </w:rPr>
      </w:pPr>
    </w:p>
    <w:p w14:paraId="2585B4FE"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426"/>
        <w:jc w:val="both"/>
        <w:rPr>
          <w:rFonts w:ascii="Times New Roman" w:eastAsia="Times New Roman" w:hAnsi="Times New Roman" w:cs="Times New Roman"/>
          <w:b/>
          <w:color w:val="auto"/>
          <w:bdr w:val="none" w:sz="0" w:space="0" w:color="auto"/>
          <w:lang w:eastAsia="ar-SA"/>
        </w:rPr>
      </w:pPr>
      <w:r w:rsidRPr="00DA4A21">
        <w:rPr>
          <w:rFonts w:ascii="Times New Roman" w:eastAsia="Times New Roman" w:hAnsi="Times New Roman" w:cs="Times New Roman"/>
          <w:b/>
          <w:color w:val="auto"/>
          <w:bdr w:val="none" w:sz="0" w:space="0" w:color="auto"/>
          <w:lang w:eastAsia="ar-SA"/>
        </w:rPr>
        <w:t>Фонд</w:t>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t xml:space="preserve">                   </w:t>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t xml:space="preserve">Грантополучатель </w:t>
      </w:r>
    </w:p>
    <w:p w14:paraId="157D2AB6"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426"/>
        <w:jc w:val="both"/>
        <w:rPr>
          <w:rFonts w:ascii="Times New Roman" w:eastAsia="Times New Roman" w:hAnsi="Times New Roman" w:cs="Times New Roman"/>
          <w:b/>
          <w:color w:val="auto"/>
          <w:bdr w:val="none" w:sz="0" w:space="0" w:color="auto"/>
          <w:lang w:eastAsia="ar-SA"/>
        </w:rPr>
      </w:pPr>
    </w:p>
    <w:p w14:paraId="7DDC4D4F"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426"/>
        <w:jc w:val="both"/>
        <w:rPr>
          <w:rFonts w:ascii="Times New Roman" w:eastAsia="Times New Roman" w:hAnsi="Times New Roman" w:cs="Times New Roman"/>
          <w:b/>
          <w:color w:val="auto"/>
          <w:bdr w:val="none" w:sz="0" w:space="0" w:color="auto"/>
          <w:lang w:eastAsia="ar-SA"/>
        </w:rPr>
      </w:pPr>
      <w:r w:rsidRPr="00DA4A21">
        <w:rPr>
          <w:rFonts w:ascii="Times New Roman" w:eastAsia="Times New Roman" w:hAnsi="Times New Roman" w:cs="Times New Roman"/>
          <w:b/>
          <w:color w:val="auto"/>
          <w:bdr w:val="none" w:sz="0" w:space="0" w:color="auto"/>
          <w:lang w:eastAsia="ar-SA"/>
        </w:rPr>
        <w:t xml:space="preserve"> ___________________/[●]/</w:t>
      </w:r>
      <w:r w:rsidRPr="00DA4A21">
        <w:rPr>
          <w:rFonts w:ascii="Times New Roman" w:eastAsia="Times New Roman" w:hAnsi="Times New Roman" w:cs="Times New Roman"/>
          <w:b/>
          <w:color w:val="auto"/>
          <w:bdr w:val="none" w:sz="0" w:space="0" w:color="auto"/>
          <w:lang w:eastAsia="ar-SA"/>
        </w:rPr>
        <w:tab/>
        <w:t xml:space="preserve">       </w:t>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t>_______________/[●]/</w:t>
      </w:r>
    </w:p>
    <w:p w14:paraId="078ED94F"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426"/>
        <w:jc w:val="both"/>
        <w:rPr>
          <w:rFonts w:ascii="Times New Roman" w:eastAsia="Times New Roman" w:hAnsi="Times New Roman" w:cs="Times New Roman"/>
          <w:b/>
          <w:color w:val="auto"/>
          <w:bdr w:val="none" w:sz="0" w:space="0" w:color="auto"/>
          <w:lang w:eastAsia="ar-SA"/>
        </w:rPr>
      </w:pPr>
      <w:r w:rsidRPr="00DA4A21">
        <w:rPr>
          <w:rFonts w:ascii="Times New Roman" w:eastAsia="Times New Roman" w:hAnsi="Times New Roman" w:cs="Times New Roman"/>
          <w:b/>
          <w:color w:val="auto"/>
          <w:bdr w:val="none" w:sz="0" w:space="0" w:color="auto"/>
          <w:lang w:eastAsia="ar-SA"/>
        </w:rPr>
        <w:t xml:space="preserve"> </w:t>
      </w:r>
      <w:proofErr w:type="spellStart"/>
      <w:r w:rsidRPr="00DA4A21">
        <w:rPr>
          <w:rFonts w:ascii="Times New Roman" w:eastAsia="Times New Roman" w:hAnsi="Times New Roman" w:cs="Times New Roman"/>
          <w:b/>
          <w:color w:val="auto"/>
          <w:bdr w:val="none" w:sz="0" w:space="0" w:color="auto"/>
          <w:lang w:eastAsia="ar-SA"/>
        </w:rPr>
        <w:t>м.п</w:t>
      </w:r>
      <w:proofErr w:type="spellEnd"/>
      <w:r w:rsidRPr="00DA4A21">
        <w:rPr>
          <w:rFonts w:ascii="Times New Roman" w:eastAsia="Times New Roman" w:hAnsi="Times New Roman" w:cs="Times New Roman"/>
          <w:b/>
          <w:color w:val="auto"/>
          <w:bdr w:val="none" w:sz="0" w:space="0" w:color="auto"/>
          <w:lang w:eastAsia="ar-SA"/>
        </w:rPr>
        <w:t>.</w:t>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r w:rsidRPr="00DA4A21">
        <w:rPr>
          <w:rFonts w:ascii="Times New Roman" w:eastAsia="Times New Roman" w:hAnsi="Times New Roman" w:cs="Times New Roman"/>
          <w:b/>
          <w:color w:val="auto"/>
          <w:bdr w:val="none" w:sz="0" w:space="0" w:color="auto"/>
          <w:lang w:eastAsia="ar-SA"/>
        </w:rPr>
        <w:tab/>
      </w:r>
      <w:proofErr w:type="spellStart"/>
      <w:r w:rsidRPr="00DA4A21">
        <w:rPr>
          <w:rFonts w:ascii="Times New Roman" w:eastAsia="Times New Roman" w:hAnsi="Times New Roman" w:cs="Times New Roman"/>
          <w:b/>
          <w:color w:val="auto"/>
          <w:bdr w:val="none" w:sz="0" w:space="0" w:color="auto"/>
          <w:lang w:eastAsia="ar-SA"/>
        </w:rPr>
        <w:t>м.п</w:t>
      </w:r>
      <w:proofErr w:type="spellEnd"/>
      <w:r w:rsidRPr="00DA4A21">
        <w:rPr>
          <w:rFonts w:ascii="Times New Roman" w:eastAsia="Times New Roman" w:hAnsi="Times New Roman" w:cs="Times New Roman"/>
          <w:b/>
          <w:color w:val="auto"/>
          <w:bdr w:val="none" w:sz="0" w:space="0" w:color="auto"/>
          <w:lang w:eastAsia="ar-SA"/>
        </w:rPr>
        <w:t>.</w:t>
      </w:r>
    </w:p>
    <w:p w14:paraId="0E33627A" w14:textId="77777777" w:rsidR="00190066" w:rsidRPr="00DA4A21" w:rsidRDefault="00190066" w:rsidP="001900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color w:val="auto"/>
          <w:bdr w:val="none" w:sz="0" w:space="0" w:color="auto"/>
          <w:lang w:eastAsia="ru-RU"/>
        </w:rPr>
      </w:pPr>
    </w:p>
    <w:p w14:paraId="765982A6" w14:textId="77777777" w:rsidR="00090586" w:rsidRPr="00C85A16" w:rsidRDefault="00090586" w:rsidP="00C85A16">
      <w:pPr>
        <w:spacing w:after="0" w:line="240" w:lineRule="auto"/>
        <w:jc w:val="right"/>
        <w:rPr>
          <w:rFonts w:ascii="Times New Roman" w:eastAsia="Arial" w:hAnsi="Times New Roman" w:cs="Times New Roman"/>
          <w:sz w:val="24"/>
          <w:szCs w:val="24"/>
        </w:rPr>
      </w:pPr>
    </w:p>
    <w:sectPr w:rsidR="00090586" w:rsidRPr="00C85A16" w:rsidSect="00190066">
      <w:pgSz w:w="11900" w:h="16840"/>
      <w:pgMar w:top="1134" w:right="851" w:bottom="1134"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E9934" w14:textId="77777777" w:rsidR="006C53EF" w:rsidRDefault="006C53EF">
      <w:pPr>
        <w:spacing w:after="0" w:line="240" w:lineRule="auto"/>
      </w:pPr>
      <w:r>
        <w:separator/>
      </w:r>
    </w:p>
  </w:endnote>
  <w:endnote w:type="continuationSeparator" w:id="0">
    <w:p w14:paraId="58A406DB" w14:textId="77777777" w:rsidR="006C53EF" w:rsidRDefault="006C5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Arial"/>
    <w:charset w:val="00"/>
    <w:family w:val="roman"/>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752609"/>
      <w:docPartObj>
        <w:docPartGallery w:val="Page Numbers (Bottom of Page)"/>
        <w:docPartUnique/>
      </w:docPartObj>
    </w:sdtPr>
    <w:sdtEndPr/>
    <w:sdtContent>
      <w:p w14:paraId="64558D54" w14:textId="77777777" w:rsidR="00190066" w:rsidRDefault="00190066">
        <w:pPr>
          <w:pStyle w:val="a6"/>
          <w:jc w:val="right"/>
        </w:pPr>
        <w:r>
          <w:fldChar w:fldCharType="begin"/>
        </w:r>
        <w:r>
          <w:instrText>PAGE   \* MERGEFORMAT</w:instrText>
        </w:r>
        <w:r>
          <w:fldChar w:fldCharType="separate"/>
        </w:r>
        <w:r>
          <w:rPr>
            <w:noProof/>
          </w:rPr>
          <w:t>4</w:t>
        </w:r>
        <w:r>
          <w:fldChar w:fldCharType="end"/>
        </w:r>
      </w:p>
    </w:sdtContent>
  </w:sdt>
  <w:p w14:paraId="411BB365" w14:textId="77777777" w:rsidR="00190066" w:rsidRDefault="0019006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091878"/>
      <w:docPartObj>
        <w:docPartGallery w:val="Page Numbers (Bottom of Page)"/>
        <w:docPartUnique/>
      </w:docPartObj>
    </w:sdtPr>
    <w:sdtEndPr/>
    <w:sdtContent>
      <w:p w14:paraId="3B5521AC" w14:textId="77777777" w:rsidR="00190066" w:rsidRDefault="00190066">
        <w:pPr>
          <w:pStyle w:val="a6"/>
          <w:jc w:val="right"/>
        </w:pPr>
        <w:r>
          <w:fldChar w:fldCharType="begin"/>
        </w:r>
        <w:r>
          <w:instrText>PAGE   \* MERGEFORMAT</w:instrText>
        </w:r>
        <w:r>
          <w:fldChar w:fldCharType="separate"/>
        </w:r>
        <w:r>
          <w:rPr>
            <w:noProof/>
          </w:rPr>
          <w:t>4</w:t>
        </w:r>
        <w:r>
          <w:fldChar w:fldCharType="end"/>
        </w:r>
      </w:p>
    </w:sdtContent>
  </w:sdt>
  <w:p w14:paraId="4BF99D8C" w14:textId="77777777" w:rsidR="00190066" w:rsidRDefault="001900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4F5D6" w14:textId="77777777" w:rsidR="006C53EF" w:rsidRDefault="006C53EF">
      <w:pPr>
        <w:spacing w:after="0" w:line="240" w:lineRule="auto"/>
      </w:pPr>
      <w:r>
        <w:separator/>
      </w:r>
    </w:p>
  </w:footnote>
  <w:footnote w:type="continuationSeparator" w:id="0">
    <w:p w14:paraId="3A2ABD89" w14:textId="77777777" w:rsidR="006C53EF" w:rsidRDefault="006C5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37A"/>
    <w:multiLevelType w:val="hybridMultilevel"/>
    <w:tmpl w:val="03202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7479EF"/>
    <w:multiLevelType w:val="hybridMultilevel"/>
    <w:tmpl w:val="4072E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8D6DD3"/>
    <w:multiLevelType w:val="hybridMultilevel"/>
    <w:tmpl w:val="33B411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7C42384"/>
    <w:multiLevelType w:val="hybridMultilevel"/>
    <w:tmpl w:val="7DBE71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B394143"/>
    <w:multiLevelType w:val="multilevel"/>
    <w:tmpl w:val="7FF6983A"/>
    <w:styleLink w:val="List9"/>
    <w:lvl w:ilvl="0">
      <w:start w:val="1"/>
      <w:numFmt w:val="bullet"/>
      <w:lvlText w:val=""/>
      <w:lvlJc w:val="left"/>
      <w:rPr>
        <w:rFonts w:ascii="Symbol" w:hAnsi="Symbol" w:hint="default"/>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5" w15:restartNumberingAfterBreak="0">
    <w:nsid w:val="0FA856E6"/>
    <w:multiLevelType w:val="multilevel"/>
    <w:tmpl w:val="EB18B512"/>
    <w:styleLink w:val="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15:restartNumberingAfterBreak="0">
    <w:nsid w:val="10B10CD1"/>
    <w:multiLevelType w:val="hybridMultilevel"/>
    <w:tmpl w:val="9C10A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191C75"/>
    <w:multiLevelType w:val="multilevel"/>
    <w:tmpl w:val="96723DF2"/>
    <w:styleLink w:val="List12"/>
    <w:lvl w:ilvl="0">
      <w:start w:val="1"/>
      <w:numFmt w:val="bullet"/>
      <w:lvlText w:val="▪"/>
      <w:lvlJc w:val="left"/>
      <w:rPr>
        <w:b w:val="0"/>
        <w:bCs w:val="0"/>
        <w:position w:val="0"/>
        <w:lang w:val="ru-RU"/>
      </w:rPr>
    </w:lvl>
    <w:lvl w:ilvl="1">
      <w:start w:val="1"/>
      <w:numFmt w:val="bullet"/>
      <w:lvlText w:val=""/>
      <w:lvlJc w:val="left"/>
      <w:rPr>
        <w:rFonts w:ascii="Symbol" w:hAnsi="Symbol" w:hint="default"/>
        <w:b/>
        <w:bCs/>
        <w:position w:val="0"/>
        <w:lang w:val="ru-RU"/>
      </w:rPr>
    </w:lvl>
    <w:lvl w:ilvl="2">
      <w:start w:val="1"/>
      <w:numFmt w:val="bullet"/>
      <w:lvlText w:val="▪"/>
      <w:lvlJc w:val="left"/>
      <w:rPr>
        <w:b w:val="0"/>
        <w:bCs w:val="0"/>
        <w:position w:val="0"/>
        <w:lang w:val="ru-RU"/>
      </w:rPr>
    </w:lvl>
    <w:lvl w:ilvl="3">
      <w:start w:val="1"/>
      <w:numFmt w:val="bullet"/>
      <w:lvlText w:val="▪"/>
      <w:lvlJc w:val="left"/>
      <w:rPr>
        <w:b w:val="0"/>
        <w:bCs w:val="0"/>
        <w:position w:val="0"/>
        <w:lang w:val="ru-RU"/>
      </w:rPr>
    </w:lvl>
    <w:lvl w:ilvl="4">
      <w:start w:val="1"/>
      <w:numFmt w:val="bullet"/>
      <w:lvlText w:val="▪"/>
      <w:lvlJc w:val="left"/>
      <w:rPr>
        <w:b w:val="0"/>
        <w:bCs w:val="0"/>
        <w:position w:val="0"/>
        <w:lang w:val="ru-RU"/>
      </w:rPr>
    </w:lvl>
    <w:lvl w:ilvl="5">
      <w:start w:val="1"/>
      <w:numFmt w:val="bullet"/>
      <w:lvlText w:val="▪"/>
      <w:lvlJc w:val="left"/>
      <w:rPr>
        <w:b w:val="0"/>
        <w:bCs w:val="0"/>
        <w:position w:val="0"/>
        <w:lang w:val="ru-RU"/>
      </w:rPr>
    </w:lvl>
    <w:lvl w:ilvl="6">
      <w:start w:val="1"/>
      <w:numFmt w:val="bullet"/>
      <w:lvlText w:val="▪"/>
      <w:lvlJc w:val="left"/>
      <w:rPr>
        <w:b w:val="0"/>
        <w:bCs w:val="0"/>
        <w:position w:val="0"/>
        <w:lang w:val="ru-RU"/>
      </w:rPr>
    </w:lvl>
    <w:lvl w:ilvl="7">
      <w:start w:val="1"/>
      <w:numFmt w:val="bullet"/>
      <w:lvlText w:val="▪"/>
      <w:lvlJc w:val="left"/>
      <w:rPr>
        <w:b w:val="0"/>
        <w:bCs w:val="0"/>
        <w:position w:val="0"/>
        <w:lang w:val="ru-RU"/>
      </w:rPr>
    </w:lvl>
    <w:lvl w:ilvl="8">
      <w:start w:val="1"/>
      <w:numFmt w:val="bullet"/>
      <w:lvlText w:val="▪"/>
      <w:lvlJc w:val="left"/>
      <w:rPr>
        <w:b w:val="0"/>
        <w:bCs w:val="0"/>
        <w:position w:val="0"/>
        <w:lang w:val="ru-RU"/>
      </w:rPr>
    </w:lvl>
  </w:abstractNum>
  <w:abstractNum w:abstractNumId="8" w15:restartNumberingAfterBreak="0">
    <w:nsid w:val="152C7A9A"/>
    <w:multiLevelType w:val="hybridMultilevel"/>
    <w:tmpl w:val="76C6EE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6FF760C"/>
    <w:multiLevelType w:val="multilevel"/>
    <w:tmpl w:val="6FC8B3E2"/>
    <w:styleLink w:val="List13"/>
    <w:lvl w:ilvl="0">
      <w:start w:val="1"/>
      <w:numFmt w:val="bullet"/>
      <w:lvlText w:val="▪"/>
      <w:lvlJc w:val="left"/>
      <w:rPr>
        <w:position w:val="0"/>
        <w:lang w:val="ru-RU"/>
      </w:rPr>
    </w:lvl>
    <w:lvl w:ilvl="1">
      <w:start w:val="1"/>
      <w:numFmt w:val="bullet"/>
      <w:lvlText w:val=""/>
      <w:lvlJc w:val="left"/>
      <w:rPr>
        <w:rFonts w:ascii="Symbol" w:hAnsi="Symbol" w:hint="default"/>
        <w:position w:val="0"/>
        <w:lang w:val="ru-RU"/>
      </w:rPr>
    </w:lvl>
    <w:lvl w:ilvl="2">
      <w:start w:val="1"/>
      <w:numFmt w:val="bullet"/>
      <w:lvlText w:val="▪"/>
      <w:lvlJc w:val="left"/>
      <w:rPr>
        <w:position w:val="0"/>
        <w:lang w:val="ru-RU"/>
      </w:rPr>
    </w:lvl>
    <w:lvl w:ilvl="3">
      <w:start w:val="1"/>
      <w:numFmt w:val="bullet"/>
      <w:lvlText w:val="▪"/>
      <w:lvlJc w:val="left"/>
      <w:rPr>
        <w:position w:val="0"/>
        <w:lang w:val="ru-RU"/>
      </w:rPr>
    </w:lvl>
    <w:lvl w:ilvl="4">
      <w:start w:val="1"/>
      <w:numFmt w:val="bullet"/>
      <w:lvlText w:val="▪"/>
      <w:lvlJc w:val="left"/>
      <w:rPr>
        <w:position w:val="0"/>
        <w:lang w:val="ru-RU"/>
      </w:rPr>
    </w:lvl>
    <w:lvl w:ilvl="5">
      <w:start w:val="1"/>
      <w:numFmt w:val="bullet"/>
      <w:lvlText w:val="▪"/>
      <w:lvlJc w:val="left"/>
      <w:rPr>
        <w:position w:val="0"/>
        <w:lang w:val="ru-RU"/>
      </w:rPr>
    </w:lvl>
    <w:lvl w:ilvl="6">
      <w:start w:val="1"/>
      <w:numFmt w:val="bullet"/>
      <w:lvlText w:val="▪"/>
      <w:lvlJc w:val="left"/>
      <w:rPr>
        <w:position w:val="0"/>
        <w:lang w:val="ru-RU"/>
      </w:rPr>
    </w:lvl>
    <w:lvl w:ilvl="7">
      <w:start w:val="1"/>
      <w:numFmt w:val="bullet"/>
      <w:lvlText w:val="▪"/>
      <w:lvlJc w:val="left"/>
      <w:rPr>
        <w:position w:val="0"/>
        <w:lang w:val="ru-RU"/>
      </w:rPr>
    </w:lvl>
    <w:lvl w:ilvl="8">
      <w:start w:val="1"/>
      <w:numFmt w:val="bullet"/>
      <w:lvlText w:val="▪"/>
      <w:lvlJc w:val="left"/>
      <w:rPr>
        <w:position w:val="0"/>
        <w:lang w:val="ru-RU"/>
      </w:rPr>
    </w:lvl>
  </w:abstractNum>
  <w:abstractNum w:abstractNumId="10" w15:restartNumberingAfterBreak="0">
    <w:nsid w:val="18082798"/>
    <w:multiLevelType w:val="hybridMultilevel"/>
    <w:tmpl w:val="F43C6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B05536"/>
    <w:multiLevelType w:val="multilevel"/>
    <w:tmpl w:val="B7AE089C"/>
    <w:styleLink w:val="41"/>
    <w:lvl w:ilvl="0">
      <w:start w:val="1"/>
      <w:numFmt w:val="bullet"/>
      <w:lvlText w:val=""/>
      <w:lvlJc w:val="left"/>
      <w:rPr>
        <w:rFonts w:ascii="Symbol" w:hAnsi="Symbol" w:hint="default"/>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12" w15:restartNumberingAfterBreak="0">
    <w:nsid w:val="1FB2300E"/>
    <w:multiLevelType w:val="multilevel"/>
    <w:tmpl w:val="0AC6B232"/>
    <w:styleLink w:val="List14"/>
    <w:lvl w:ilvl="0">
      <w:start w:val="1"/>
      <w:numFmt w:val="bullet"/>
      <w:lvlText w:val="▪"/>
      <w:lvlJc w:val="left"/>
      <w:rPr>
        <w:position w:val="0"/>
        <w:rtl w:val="0"/>
        <w:lang w:val="ru-RU"/>
      </w:rPr>
    </w:lvl>
    <w:lvl w:ilvl="1">
      <w:start w:val="1"/>
      <w:numFmt w:val="bullet"/>
      <w:lvlText w:val=""/>
      <w:lvlJc w:val="left"/>
      <w:rPr>
        <w:rFonts w:ascii="Symbol" w:hAnsi="Symbol" w:hint="default"/>
        <w:position w:val="0"/>
        <w:rtl w:val="0"/>
        <w:lang w:val="ru-RU"/>
      </w:rPr>
    </w:lvl>
    <w:lvl w:ilvl="2">
      <w:start w:val="1"/>
      <w:numFmt w:val="bullet"/>
      <w:lvlText w:val="▪"/>
      <w:lvlJc w:val="left"/>
      <w:rPr>
        <w:position w:val="0"/>
        <w:rtl w:val="0"/>
        <w:lang w:val="ru-RU"/>
      </w:rPr>
    </w:lvl>
    <w:lvl w:ilvl="3">
      <w:start w:val="1"/>
      <w:numFmt w:val="bullet"/>
      <w:lvlText w:val="▪"/>
      <w:lvlJc w:val="left"/>
      <w:rPr>
        <w:position w:val="0"/>
        <w:rtl w:val="0"/>
        <w:lang w:val="ru-RU"/>
      </w:rPr>
    </w:lvl>
    <w:lvl w:ilvl="4">
      <w:start w:val="1"/>
      <w:numFmt w:val="bullet"/>
      <w:lvlText w:val="▪"/>
      <w:lvlJc w:val="left"/>
      <w:rPr>
        <w:position w:val="0"/>
        <w:rtl w:val="0"/>
        <w:lang w:val="ru-RU"/>
      </w:rPr>
    </w:lvl>
    <w:lvl w:ilvl="5">
      <w:start w:val="1"/>
      <w:numFmt w:val="bullet"/>
      <w:lvlText w:val="▪"/>
      <w:lvlJc w:val="left"/>
      <w:rPr>
        <w:position w:val="0"/>
        <w:rtl w:val="0"/>
        <w:lang w:val="ru-RU"/>
      </w:rPr>
    </w:lvl>
    <w:lvl w:ilvl="6">
      <w:start w:val="1"/>
      <w:numFmt w:val="bullet"/>
      <w:lvlText w:val="▪"/>
      <w:lvlJc w:val="left"/>
      <w:rPr>
        <w:position w:val="0"/>
        <w:rtl w:val="0"/>
        <w:lang w:val="ru-RU"/>
      </w:rPr>
    </w:lvl>
    <w:lvl w:ilvl="7">
      <w:start w:val="1"/>
      <w:numFmt w:val="bullet"/>
      <w:lvlText w:val="▪"/>
      <w:lvlJc w:val="left"/>
      <w:rPr>
        <w:position w:val="0"/>
        <w:rtl w:val="0"/>
        <w:lang w:val="ru-RU"/>
      </w:rPr>
    </w:lvl>
    <w:lvl w:ilvl="8">
      <w:start w:val="1"/>
      <w:numFmt w:val="bullet"/>
      <w:lvlText w:val="▪"/>
      <w:lvlJc w:val="left"/>
      <w:rPr>
        <w:position w:val="0"/>
        <w:rtl w:val="0"/>
        <w:lang w:val="ru-RU"/>
      </w:rPr>
    </w:lvl>
  </w:abstractNum>
  <w:abstractNum w:abstractNumId="13" w15:restartNumberingAfterBreak="0">
    <w:nsid w:val="219D2EA9"/>
    <w:multiLevelType w:val="multilevel"/>
    <w:tmpl w:val="6DB67E06"/>
    <w:styleLink w:val="List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15:restartNumberingAfterBreak="0">
    <w:nsid w:val="28A15BA9"/>
    <w:multiLevelType w:val="hybridMultilevel"/>
    <w:tmpl w:val="1E6EB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13704F"/>
    <w:multiLevelType w:val="multilevel"/>
    <w:tmpl w:val="FC085B4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DF22108"/>
    <w:multiLevelType w:val="multilevel"/>
    <w:tmpl w:val="1166B3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000000" w:themeColor="text1"/>
        <w:sz w:val="22"/>
        <w:szCs w:val="22"/>
      </w:rPr>
    </w:lvl>
    <w:lvl w:ilvl="2">
      <w:start w:val="1"/>
      <w:numFmt w:val="bullet"/>
      <w:lvlText w:val=""/>
      <w:lvlJc w:val="left"/>
      <w:pPr>
        <w:ind w:left="862" w:hanging="720"/>
      </w:pPr>
      <w:rPr>
        <w:rFonts w:ascii="Symbol" w:hAnsi="Symbol"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6796461"/>
    <w:multiLevelType w:val="multilevel"/>
    <w:tmpl w:val="3E547C78"/>
    <w:styleLink w:val="List0"/>
    <w:lvl w:ilvl="0">
      <w:numFmt w:val="bullet"/>
      <w:lvlText w:val="•"/>
      <w:lvlJc w:val="left"/>
      <w:rPr>
        <w:color w:val="FF0000"/>
        <w:position w:val="0"/>
        <w:u w:color="FF0000"/>
      </w:rPr>
    </w:lvl>
    <w:lvl w:ilvl="1">
      <w:start w:val="1"/>
      <w:numFmt w:val="bullet"/>
      <w:lvlText w:val="o"/>
      <w:lvlJc w:val="left"/>
      <w:rPr>
        <w:color w:val="FF0000"/>
        <w:position w:val="0"/>
        <w:u w:color="FF0000"/>
      </w:rPr>
    </w:lvl>
    <w:lvl w:ilvl="2">
      <w:start w:val="1"/>
      <w:numFmt w:val="bullet"/>
      <w:lvlText w:val="▪"/>
      <w:lvlJc w:val="left"/>
      <w:rPr>
        <w:color w:val="FF0000"/>
        <w:position w:val="0"/>
        <w:u w:color="FF0000"/>
      </w:rPr>
    </w:lvl>
    <w:lvl w:ilvl="3">
      <w:start w:val="1"/>
      <w:numFmt w:val="bullet"/>
      <w:lvlText w:val="•"/>
      <w:lvlJc w:val="left"/>
      <w:rPr>
        <w:color w:val="FF0000"/>
        <w:position w:val="0"/>
        <w:u w:color="FF0000"/>
      </w:rPr>
    </w:lvl>
    <w:lvl w:ilvl="4">
      <w:start w:val="1"/>
      <w:numFmt w:val="bullet"/>
      <w:lvlText w:val="o"/>
      <w:lvlJc w:val="left"/>
      <w:rPr>
        <w:color w:val="FF0000"/>
        <w:position w:val="0"/>
        <w:u w:color="FF0000"/>
      </w:rPr>
    </w:lvl>
    <w:lvl w:ilvl="5">
      <w:start w:val="1"/>
      <w:numFmt w:val="bullet"/>
      <w:lvlText w:val="▪"/>
      <w:lvlJc w:val="left"/>
      <w:rPr>
        <w:color w:val="FF0000"/>
        <w:position w:val="0"/>
        <w:u w:color="FF0000"/>
      </w:rPr>
    </w:lvl>
    <w:lvl w:ilvl="6">
      <w:start w:val="1"/>
      <w:numFmt w:val="bullet"/>
      <w:lvlText w:val="•"/>
      <w:lvlJc w:val="left"/>
      <w:rPr>
        <w:color w:val="FF0000"/>
        <w:position w:val="0"/>
        <w:u w:color="FF0000"/>
      </w:rPr>
    </w:lvl>
    <w:lvl w:ilvl="7">
      <w:start w:val="1"/>
      <w:numFmt w:val="bullet"/>
      <w:lvlText w:val="o"/>
      <w:lvlJc w:val="left"/>
      <w:rPr>
        <w:color w:val="FF0000"/>
        <w:position w:val="0"/>
        <w:u w:color="FF0000"/>
      </w:rPr>
    </w:lvl>
    <w:lvl w:ilvl="8">
      <w:start w:val="1"/>
      <w:numFmt w:val="bullet"/>
      <w:lvlText w:val="▪"/>
      <w:lvlJc w:val="left"/>
      <w:rPr>
        <w:color w:val="FF0000"/>
        <w:position w:val="0"/>
        <w:u w:color="FF0000"/>
      </w:rPr>
    </w:lvl>
  </w:abstractNum>
  <w:abstractNum w:abstractNumId="18" w15:restartNumberingAfterBreak="0">
    <w:nsid w:val="48D30C63"/>
    <w:multiLevelType w:val="hybridMultilevel"/>
    <w:tmpl w:val="59F09EA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500" w:hanging="420"/>
      </w:pPr>
      <w:rPr>
        <w:rFonts w:ascii="Symbol" w:hAnsi="Symbol" w:hint="default"/>
      </w:rPr>
    </w:lvl>
    <w:lvl w:ilvl="2" w:tplc="1CA89A6C">
      <w:numFmt w:val="bullet"/>
      <w:lvlText w:val="•"/>
      <w:lvlJc w:val="left"/>
      <w:pPr>
        <w:ind w:left="2220" w:hanging="420"/>
      </w:pPr>
      <w:rPr>
        <w:rFonts w:ascii="Times New Roman" w:eastAsia="Calibri"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F3C6E"/>
    <w:multiLevelType w:val="multilevel"/>
    <w:tmpl w:val="088673D2"/>
    <w:styleLink w:val="List1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15:restartNumberingAfterBreak="0">
    <w:nsid w:val="4E640B45"/>
    <w:multiLevelType w:val="multilevel"/>
    <w:tmpl w:val="02E0C962"/>
    <w:styleLink w:val="List8"/>
    <w:lvl w:ilvl="0">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21" w15:restartNumberingAfterBreak="0">
    <w:nsid w:val="59C11BEE"/>
    <w:multiLevelType w:val="hybridMultilevel"/>
    <w:tmpl w:val="2604DBB2"/>
    <w:lvl w:ilvl="0" w:tplc="04190001">
      <w:start w:val="1"/>
      <w:numFmt w:val="bullet"/>
      <w:lvlText w:val=""/>
      <w:lvlJc w:val="left"/>
      <w:pPr>
        <w:ind w:left="720" w:hanging="360"/>
      </w:pPr>
      <w:rPr>
        <w:rFonts w:ascii="Symbol" w:hAnsi="Symbol" w:hint="default"/>
      </w:rPr>
    </w:lvl>
    <w:lvl w:ilvl="1" w:tplc="E8F22ABC">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B05B7A"/>
    <w:multiLevelType w:val="multilevel"/>
    <w:tmpl w:val="394439D0"/>
    <w:styleLink w:val="List7"/>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15:restartNumberingAfterBreak="0">
    <w:nsid w:val="5B772818"/>
    <w:multiLevelType w:val="multilevel"/>
    <w:tmpl w:val="CFC43F86"/>
    <w:styleLink w:val="a"/>
    <w:lvl w:ilvl="0">
      <w:numFmt w:val="bullet"/>
      <w:lvlText w:val="•"/>
      <w:lvlJc w:val="left"/>
      <w:pPr>
        <w:tabs>
          <w:tab w:val="num" w:pos="213"/>
        </w:tabs>
        <w:ind w:left="213" w:hanging="213"/>
      </w:pPr>
      <w:rPr>
        <w:rFonts w:ascii="Trebuchet MS" w:eastAsia="Trebuchet MS" w:hAnsi="Trebuchet MS" w:cs="Trebuchet MS"/>
        <w:position w:val="-2"/>
        <w:sz w:val="22"/>
        <w:szCs w:val="22"/>
        <w:u w:color="008080"/>
      </w:rPr>
    </w:lvl>
    <w:lvl w:ilvl="1">
      <w:start w:val="1"/>
      <w:numFmt w:val="bullet"/>
      <w:lvlText w:val="•"/>
      <w:lvlJc w:val="left"/>
      <w:pPr>
        <w:tabs>
          <w:tab w:val="num" w:pos="393"/>
        </w:tabs>
        <w:ind w:left="393" w:hanging="213"/>
      </w:pPr>
      <w:rPr>
        <w:rFonts w:ascii="Trebuchet MS" w:eastAsia="Trebuchet MS" w:hAnsi="Trebuchet MS" w:cs="Trebuchet MS"/>
        <w:position w:val="-2"/>
        <w:sz w:val="26"/>
        <w:szCs w:val="26"/>
        <w:u w:color="008080"/>
      </w:rPr>
    </w:lvl>
    <w:lvl w:ilvl="2">
      <w:start w:val="1"/>
      <w:numFmt w:val="bullet"/>
      <w:lvlText w:val="•"/>
      <w:lvlJc w:val="left"/>
      <w:pPr>
        <w:tabs>
          <w:tab w:val="num" w:pos="573"/>
        </w:tabs>
        <w:ind w:left="573" w:hanging="213"/>
      </w:pPr>
      <w:rPr>
        <w:rFonts w:ascii="Trebuchet MS" w:eastAsia="Trebuchet MS" w:hAnsi="Trebuchet MS" w:cs="Trebuchet MS"/>
        <w:position w:val="-2"/>
        <w:sz w:val="26"/>
        <w:szCs w:val="26"/>
        <w:u w:color="008080"/>
      </w:rPr>
    </w:lvl>
    <w:lvl w:ilvl="3">
      <w:start w:val="1"/>
      <w:numFmt w:val="bullet"/>
      <w:lvlText w:val="•"/>
      <w:lvlJc w:val="left"/>
      <w:pPr>
        <w:tabs>
          <w:tab w:val="num" w:pos="753"/>
        </w:tabs>
        <w:ind w:left="753" w:hanging="213"/>
      </w:pPr>
      <w:rPr>
        <w:rFonts w:ascii="Trebuchet MS" w:eastAsia="Trebuchet MS" w:hAnsi="Trebuchet MS" w:cs="Trebuchet MS"/>
        <w:position w:val="-2"/>
        <w:sz w:val="26"/>
        <w:szCs w:val="26"/>
        <w:u w:color="008080"/>
      </w:rPr>
    </w:lvl>
    <w:lvl w:ilvl="4">
      <w:start w:val="1"/>
      <w:numFmt w:val="bullet"/>
      <w:lvlText w:val="•"/>
      <w:lvlJc w:val="left"/>
      <w:pPr>
        <w:tabs>
          <w:tab w:val="num" w:pos="933"/>
        </w:tabs>
        <w:ind w:left="933" w:hanging="213"/>
      </w:pPr>
      <w:rPr>
        <w:rFonts w:ascii="Trebuchet MS" w:eastAsia="Trebuchet MS" w:hAnsi="Trebuchet MS" w:cs="Trebuchet MS"/>
        <w:position w:val="-2"/>
        <w:sz w:val="26"/>
        <w:szCs w:val="26"/>
        <w:u w:color="008080"/>
      </w:rPr>
    </w:lvl>
    <w:lvl w:ilvl="5">
      <w:start w:val="1"/>
      <w:numFmt w:val="bullet"/>
      <w:lvlText w:val="•"/>
      <w:lvlJc w:val="left"/>
      <w:pPr>
        <w:tabs>
          <w:tab w:val="num" w:pos="1113"/>
        </w:tabs>
        <w:ind w:left="1113" w:hanging="213"/>
      </w:pPr>
      <w:rPr>
        <w:rFonts w:ascii="Trebuchet MS" w:eastAsia="Trebuchet MS" w:hAnsi="Trebuchet MS" w:cs="Trebuchet MS"/>
        <w:position w:val="-2"/>
        <w:sz w:val="26"/>
        <w:szCs w:val="26"/>
        <w:u w:color="008080"/>
      </w:rPr>
    </w:lvl>
    <w:lvl w:ilvl="6">
      <w:start w:val="1"/>
      <w:numFmt w:val="bullet"/>
      <w:lvlText w:val="•"/>
      <w:lvlJc w:val="left"/>
      <w:pPr>
        <w:tabs>
          <w:tab w:val="num" w:pos="1293"/>
        </w:tabs>
        <w:ind w:left="1293" w:hanging="213"/>
      </w:pPr>
      <w:rPr>
        <w:rFonts w:ascii="Trebuchet MS" w:eastAsia="Trebuchet MS" w:hAnsi="Trebuchet MS" w:cs="Trebuchet MS"/>
        <w:position w:val="-2"/>
        <w:sz w:val="26"/>
        <w:szCs w:val="26"/>
        <w:u w:color="008080"/>
      </w:rPr>
    </w:lvl>
    <w:lvl w:ilvl="7">
      <w:start w:val="1"/>
      <w:numFmt w:val="bullet"/>
      <w:lvlText w:val="•"/>
      <w:lvlJc w:val="left"/>
      <w:pPr>
        <w:tabs>
          <w:tab w:val="num" w:pos="1473"/>
        </w:tabs>
        <w:ind w:left="1473" w:hanging="213"/>
      </w:pPr>
      <w:rPr>
        <w:rFonts w:ascii="Trebuchet MS" w:eastAsia="Trebuchet MS" w:hAnsi="Trebuchet MS" w:cs="Trebuchet MS"/>
        <w:position w:val="-2"/>
        <w:sz w:val="26"/>
        <w:szCs w:val="26"/>
        <w:u w:color="008080"/>
      </w:rPr>
    </w:lvl>
    <w:lvl w:ilvl="8">
      <w:start w:val="1"/>
      <w:numFmt w:val="bullet"/>
      <w:lvlText w:val="•"/>
      <w:lvlJc w:val="left"/>
      <w:pPr>
        <w:tabs>
          <w:tab w:val="num" w:pos="1653"/>
        </w:tabs>
        <w:ind w:left="1653" w:hanging="213"/>
      </w:pPr>
      <w:rPr>
        <w:rFonts w:ascii="Trebuchet MS" w:eastAsia="Trebuchet MS" w:hAnsi="Trebuchet MS" w:cs="Trebuchet MS"/>
        <w:position w:val="-2"/>
        <w:sz w:val="26"/>
        <w:szCs w:val="26"/>
        <w:u w:color="008080"/>
      </w:rPr>
    </w:lvl>
  </w:abstractNum>
  <w:abstractNum w:abstractNumId="24" w15:restartNumberingAfterBreak="0">
    <w:nsid w:val="5CA27758"/>
    <w:multiLevelType w:val="hybridMultilevel"/>
    <w:tmpl w:val="68A2A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09F75ED"/>
    <w:multiLevelType w:val="hybridMultilevel"/>
    <w:tmpl w:val="E752EA12"/>
    <w:lvl w:ilvl="0" w:tplc="38100B9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62966839"/>
    <w:multiLevelType w:val="multilevel"/>
    <w:tmpl w:val="CF5A316C"/>
    <w:lvl w:ilvl="0">
      <w:start w:val="1"/>
      <w:numFmt w:val="bullet"/>
      <w:lvlText w:val=""/>
      <w:lvlJc w:val="left"/>
      <w:rPr>
        <w:rFonts w:ascii="Symbol" w:hAnsi="Symbol" w:hint="default"/>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7" w15:restartNumberingAfterBreak="0">
    <w:nsid w:val="66D53414"/>
    <w:multiLevelType w:val="hybridMultilevel"/>
    <w:tmpl w:val="54722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83737D"/>
    <w:multiLevelType w:val="multilevel"/>
    <w:tmpl w:val="E7369B52"/>
    <w:styleLink w:val="51"/>
    <w:lvl w:ilvl="0">
      <w:start w:val="1"/>
      <w:numFmt w:val="bullet"/>
      <w:lvlText w:val="▪"/>
      <w:lvlJc w:val="left"/>
      <w:rPr>
        <w:color w:val="000000"/>
        <w:position w:val="0"/>
        <w:rtl w:val="0"/>
      </w:rPr>
    </w:lvl>
    <w:lvl w:ilvl="1">
      <w:start w:val="1"/>
      <w:numFmt w:val="bullet"/>
      <w:lvlText w:val=""/>
      <w:lvlJc w:val="left"/>
      <w:rPr>
        <w:rFonts w:ascii="Symbol" w:hAnsi="Symbol" w:hint="default"/>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29" w15:restartNumberingAfterBreak="0">
    <w:nsid w:val="6F7650E6"/>
    <w:multiLevelType w:val="hybridMultilevel"/>
    <w:tmpl w:val="5B8EAC1E"/>
    <w:lvl w:ilvl="0" w:tplc="04190001">
      <w:start w:val="1"/>
      <w:numFmt w:val="bullet"/>
      <w:lvlText w:val=""/>
      <w:lvlJc w:val="left"/>
      <w:pPr>
        <w:ind w:left="1004" w:hanging="360"/>
      </w:pPr>
      <w:rPr>
        <w:rFonts w:ascii="Symbol" w:hAnsi="Symbol" w:hint="default"/>
      </w:rPr>
    </w:lvl>
    <w:lvl w:ilvl="1" w:tplc="04190001">
      <w:start w:val="1"/>
      <w:numFmt w:val="bullet"/>
      <w:lvlText w:val=""/>
      <w:lvlJc w:val="left"/>
      <w:pPr>
        <w:ind w:left="1724" w:hanging="360"/>
      </w:pPr>
      <w:rPr>
        <w:rFonts w:ascii="Symbol" w:hAnsi="Symbol"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15:restartNumberingAfterBreak="0">
    <w:nsid w:val="72B72FD6"/>
    <w:multiLevelType w:val="multilevel"/>
    <w:tmpl w:val="A35A57BE"/>
    <w:styleLink w:val="List1"/>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31" w15:restartNumberingAfterBreak="0">
    <w:nsid w:val="765609E8"/>
    <w:multiLevelType w:val="hybridMultilevel"/>
    <w:tmpl w:val="C6180C6A"/>
    <w:lvl w:ilvl="0" w:tplc="C25A9A02">
      <w:start w:val="1"/>
      <w:numFmt w:val="decimal"/>
      <w:lvlText w:val="%1."/>
      <w:lvlJc w:val="left"/>
      <w:pPr>
        <w:ind w:left="360" w:hanging="360"/>
      </w:pPr>
      <w:rPr>
        <w:b/>
        <w:bCs/>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15:restartNumberingAfterBreak="0">
    <w:nsid w:val="76642950"/>
    <w:multiLevelType w:val="multilevel"/>
    <w:tmpl w:val="2FFC401C"/>
    <w:lvl w:ilvl="0">
      <w:start w:val="1"/>
      <w:numFmt w:val="bullet"/>
      <w:lvlText w:val=""/>
      <w:lvlJc w:val="left"/>
      <w:pPr>
        <w:ind w:left="720" w:hanging="360"/>
      </w:pPr>
      <w:rPr>
        <w:rFonts w:ascii="Symbol" w:hAnsi="Symbol" w:hint="default"/>
      </w:rPr>
    </w:lvl>
    <w:lvl w:ilvl="1">
      <w:start w:val="1"/>
      <w:numFmt w:val="decimal"/>
      <w:isLgl/>
      <w:lvlText w:val="%1.%2."/>
      <w:lvlJc w:val="left"/>
      <w:pPr>
        <w:ind w:left="360" w:hanging="360"/>
      </w:pPr>
      <w:rPr>
        <w:rFonts w:hint="default"/>
        <w:b w:val="0"/>
        <w:color w:val="000000" w:themeColor="text1"/>
        <w:sz w:val="22"/>
        <w:szCs w:val="22"/>
      </w:rPr>
    </w:lvl>
    <w:lvl w:ilvl="2">
      <w:start w:val="1"/>
      <w:numFmt w:val="bullet"/>
      <w:lvlText w:val=""/>
      <w:lvlJc w:val="left"/>
      <w:pPr>
        <w:ind w:left="862" w:hanging="720"/>
      </w:pPr>
      <w:rPr>
        <w:rFonts w:ascii="Symbol" w:hAnsi="Symbol"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79B5410"/>
    <w:multiLevelType w:val="multilevel"/>
    <w:tmpl w:val="96D29A8E"/>
    <w:styleLink w:val="List10"/>
    <w:lvl w:ilvl="0">
      <w:start w:val="1"/>
      <w:numFmt w:val="bullet"/>
      <w:lvlText w:val=""/>
      <w:lvlJc w:val="left"/>
      <w:rPr>
        <w:rFonts w:ascii="Symbol" w:hAnsi="Symbol" w:hint="default"/>
        <w:color w:val="000000"/>
        <w:position w:val="0"/>
      </w:rPr>
    </w:lvl>
    <w:lvl w:ilvl="1">
      <w:start w:val="1"/>
      <w:numFmt w:val="bullet"/>
      <w:lvlText w:val="▪"/>
      <w:lvlJc w:val="left"/>
      <w:rPr>
        <w:rFonts w:ascii="Trebuchet MS" w:eastAsia="Trebuchet MS" w:hAnsi="Trebuchet MS" w:cs="Trebuchet MS"/>
        <w:color w:val="000000"/>
        <w:position w:val="0"/>
      </w:rPr>
    </w:lvl>
    <w:lvl w:ilvl="2">
      <w:start w:val="1"/>
      <w:numFmt w:val="bullet"/>
      <w:lvlText w:val="▪"/>
      <w:lvlJc w:val="left"/>
      <w:rPr>
        <w:rFonts w:ascii="Trebuchet MS" w:eastAsia="Trebuchet MS" w:hAnsi="Trebuchet MS" w:cs="Trebuchet MS"/>
        <w:color w:val="000000"/>
        <w:position w:val="0"/>
      </w:rPr>
    </w:lvl>
    <w:lvl w:ilvl="3">
      <w:start w:val="1"/>
      <w:numFmt w:val="bullet"/>
      <w:lvlText w:val="▪"/>
      <w:lvlJc w:val="left"/>
      <w:rPr>
        <w:rFonts w:ascii="Trebuchet MS" w:eastAsia="Trebuchet MS" w:hAnsi="Trebuchet MS" w:cs="Trebuchet MS"/>
        <w:color w:val="000000"/>
        <w:position w:val="0"/>
      </w:rPr>
    </w:lvl>
    <w:lvl w:ilvl="4">
      <w:start w:val="1"/>
      <w:numFmt w:val="bullet"/>
      <w:lvlText w:val="▪"/>
      <w:lvlJc w:val="left"/>
      <w:rPr>
        <w:rFonts w:ascii="Trebuchet MS" w:eastAsia="Trebuchet MS" w:hAnsi="Trebuchet MS" w:cs="Trebuchet MS"/>
        <w:color w:val="000000"/>
        <w:position w:val="0"/>
      </w:rPr>
    </w:lvl>
    <w:lvl w:ilvl="5">
      <w:start w:val="1"/>
      <w:numFmt w:val="bullet"/>
      <w:lvlText w:val="▪"/>
      <w:lvlJc w:val="left"/>
      <w:rPr>
        <w:rFonts w:ascii="Trebuchet MS" w:eastAsia="Trebuchet MS" w:hAnsi="Trebuchet MS" w:cs="Trebuchet MS"/>
        <w:color w:val="000000"/>
        <w:position w:val="0"/>
      </w:rPr>
    </w:lvl>
    <w:lvl w:ilvl="6">
      <w:start w:val="1"/>
      <w:numFmt w:val="bullet"/>
      <w:lvlText w:val="▪"/>
      <w:lvlJc w:val="left"/>
      <w:rPr>
        <w:rFonts w:ascii="Trebuchet MS" w:eastAsia="Trebuchet MS" w:hAnsi="Trebuchet MS" w:cs="Trebuchet MS"/>
        <w:color w:val="000000"/>
        <w:position w:val="0"/>
      </w:rPr>
    </w:lvl>
    <w:lvl w:ilvl="7">
      <w:start w:val="1"/>
      <w:numFmt w:val="bullet"/>
      <w:lvlText w:val="▪"/>
      <w:lvlJc w:val="left"/>
      <w:rPr>
        <w:rFonts w:ascii="Trebuchet MS" w:eastAsia="Trebuchet MS" w:hAnsi="Trebuchet MS" w:cs="Trebuchet MS"/>
        <w:color w:val="000000"/>
        <w:position w:val="0"/>
      </w:rPr>
    </w:lvl>
    <w:lvl w:ilvl="8">
      <w:start w:val="1"/>
      <w:numFmt w:val="bullet"/>
      <w:lvlText w:val="▪"/>
      <w:lvlJc w:val="left"/>
      <w:rPr>
        <w:rFonts w:ascii="Trebuchet MS" w:eastAsia="Trebuchet MS" w:hAnsi="Trebuchet MS" w:cs="Trebuchet MS"/>
        <w:color w:val="000000"/>
        <w:position w:val="0"/>
      </w:rPr>
    </w:lvl>
  </w:abstractNum>
  <w:abstractNum w:abstractNumId="34" w15:restartNumberingAfterBreak="0">
    <w:nsid w:val="793B2617"/>
    <w:multiLevelType w:val="multilevel"/>
    <w:tmpl w:val="BCC8C8A8"/>
    <w:styleLink w:val="31"/>
    <w:lvl w:ilvl="0">
      <w:start w:val="1"/>
      <w:numFmt w:val="bullet"/>
      <w:lvlText w:val=""/>
      <w:lvlJc w:val="left"/>
      <w:rPr>
        <w:rFonts w:ascii="Symbol" w:hAnsi="Symbol" w:hint="default"/>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5" w15:restartNumberingAfterBreak="0">
    <w:nsid w:val="7B775071"/>
    <w:multiLevelType w:val="multilevel"/>
    <w:tmpl w:val="AFD62068"/>
    <w:lvl w:ilvl="0">
      <w:start w:val="1"/>
      <w:numFmt w:val="bullet"/>
      <w:lvlText w:val=""/>
      <w:lvlJc w:val="left"/>
      <w:rPr>
        <w:rFonts w:ascii="Symbol" w:hAnsi="Symbol" w:hint="default"/>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num w:numId="1">
    <w:abstractNumId w:val="17"/>
  </w:num>
  <w:num w:numId="2">
    <w:abstractNumId w:val="30"/>
  </w:num>
  <w:num w:numId="3">
    <w:abstractNumId w:val="5"/>
  </w:num>
  <w:num w:numId="4">
    <w:abstractNumId w:val="35"/>
  </w:num>
  <w:num w:numId="5">
    <w:abstractNumId w:val="26"/>
  </w:num>
  <w:num w:numId="6">
    <w:abstractNumId w:val="34"/>
  </w:num>
  <w:num w:numId="7">
    <w:abstractNumId w:val="11"/>
  </w:num>
  <w:num w:numId="8">
    <w:abstractNumId w:val="28"/>
  </w:num>
  <w:num w:numId="9">
    <w:abstractNumId w:val="13"/>
  </w:num>
  <w:num w:numId="10">
    <w:abstractNumId w:val="22"/>
  </w:num>
  <w:num w:numId="11">
    <w:abstractNumId w:val="20"/>
  </w:num>
  <w:num w:numId="12">
    <w:abstractNumId w:val="33"/>
  </w:num>
  <w:num w:numId="13">
    <w:abstractNumId w:val="4"/>
  </w:num>
  <w:num w:numId="14">
    <w:abstractNumId w:val="19"/>
  </w:num>
  <w:num w:numId="15">
    <w:abstractNumId w:val="7"/>
  </w:num>
  <w:num w:numId="16">
    <w:abstractNumId w:val="9"/>
  </w:num>
  <w:num w:numId="17">
    <w:abstractNumId w:val="12"/>
  </w:num>
  <w:num w:numId="18">
    <w:abstractNumId w:val="23"/>
  </w:num>
  <w:num w:numId="19">
    <w:abstractNumId w:val="16"/>
  </w:num>
  <w:num w:numId="20">
    <w:abstractNumId w:val="18"/>
  </w:num>
  <w:num w:numId="21">
    <w:abstractNumId w:val="29"/>
  </w:num>
  <w:num w:numId="22">
    <w:abstractNumId w:val="27"/>
  </w:num>
  <w:num w:numId="23">
    <w:abstractNumId w:val="1"/>
  </w:num>
  <w:num w:numId="24">
    <w:abstractNumId w:val="6"/>
  </w:num>
  <w:num w:numId="25">
    <w:abstractNumId w:val="25"/>
  </w:num>
  <w:num w:numId="26">
    <w:abstractNumId w:val="0"/>
  </w:num>
  <w:num w:numId="27">
    <w:abstractNumId w:val="21"/>
  </w:num>
  <w:num w:numId="28">
    <w:abstractNumId w:val="14"/>
  </w:num>
  <w:num w:numId="29">
    <w:abstractNumId w:val="10"/>
  </w:num>
  <w:num w:numId="30">
    <w:abstractNumId w:val="24"/>
  </w:num>
  <w:num w:numId="31">
    <w:abstractNumId w:val="32"/>
  </w:num>
  <w:num w:numId="32">
    <w:abstractNumId w:val="8"/>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
  </w:num>
  <w:num w:numId="36">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CC5"/>
    <w:rsid w:val="00002E4E"/>
    <w:rsid w:val="0000350B"/>
    <w:rsid w:val="00004507"/>
    <w:rsid w:val="000053DB"/>
    <w:rsid w:val="000057AE"/>
    <w:rsid w:val="000105C9"/>
    <w:rsid w:val="00012C53"/>
    <w:rsid w:val="00013DF0"/>
    <w:rsid w:val="00014C5D"/>
    <w:rsid w:val="0002407F"/>
    <w:rsid w:val="00034527"/>
    <w:rsid w:val="00035A6D"/>
    <w:rsid w:val="00035E7B"/>
    <w:rsid w:val="000361A2"/>
    <w:rsid w:val="00036BDC"/>
    <w:rsid w:val="0004366D"/>
    <w:rsid w:val="00043824"/>
    <w:rsid w:val="00046066"/>
    <w:rsid w:val="00047620"/>
    <w:rsid w:val="000503E6"/>
    <w:rsid w:val="0005337C"/>
    <w:rsid w:val="000545C3"/>
    <w:rsid w:val="00054E18"/>
    <w:rsid w:val="00057087"/>
    <w:rsid w:val="00057775"/>
    <w:rsid w:val="00057A93"/>
    <w:rsid w:val="00057C42"/>
    <w:rsid w:val="0006489F"/>
    <w:rsid w:val="00065B68"/>
    <w:rsid w:val="0007042C"/>
    <w:rsid w:val="000706CD"/>
    <w:rsid w:val="00071D1A"/>
    <w:rsid w:val="00072FBC"/>
    <w:rsid w:val="000747D3"/>
    <w:rsid w:val="00076915"/>
    <w:rsid w:val="00081DD9"/>
    <w:rsid w:val="000855AC"/>
    <w:rsid w:val="00090586"/>
    <w:rsid w:val="00092984"/>
    <w:rsid w:val="00095531"/>
    <w:rsid w:val="000955C0"/>
    <w:rsid w:val="00097B0C"/>
    <w:rsid w:val="000A3865"/>
    <w:rsid w:val="000A3DCB"/>
    <w:rsid w:val="000A51A3"/>
    <w:rsid w:val="000A5D6B"/>
    <w:rsid w:val="000A628A"/>
    <w:rsid w:val="000B549B"/>
    <w:rsid w:val="000B6575"/>
    <w:rsid w:val="000C259F"/>
    <w:rsid w:val="000C2B43"/>
    <w:rsid w:val="000C317A"/>
    <w:rsid w:val="000C326F"/>
    <w:rsid w:val="000C3A51"/>
    <w:rsid w:val="000C7A34"/>
    <w:rsid w:val="000D059D"/>
    <w:rsid w:val="000D2F80"/>
    <w:rsid w:val="000D562C"/>
    <w:rsid w:val="000E11E8"/>
    <w:rsid w:val="000E210C"/>
    <w:rsid w:val="000E24CD"/>
    <w:rsid w:val="000E2797"/>
    <w:rsid w:val="000F033A"/>
    <w:rsid w:val="000F176B"/>
    <w:rsid w:val="000F45E3"/>
    <w:rsid w:val="000F4ACF"/>
    <w:rsid w:val="000F6B7B"/>
    <w:rsid w:val="000F6E67"/>
    <w:rsid w:val="00103902"/>
    <w:rsid w:val="00104A81"/>
    <w:rsid w:val="00104D1C"/>
    <w:rsid w:val="0010544F"/>
    <w:rsid w:val="00105743"/>
    <w:rsid w:val="001108C9"/>
    <w:rsid w:val="00113133"/>
    <w:rsid w:val="001138DD"/>
    <w:rsid w:val="00114121"/>
    <w:rsid w:val="00115E57"/>
    <w:rsid w:val="00116934"/>
    <w:rsid w:val="00123551"/>
    <w:rsid w:val="00124548"/>
    <w:rsid w:val="00125BE4"/>
    <w:rsid w:val="0012728D"/>
    <w:rsid w:val="00127F90"/>
    <w:rsid w:val="0013035C"/>
    <w:rsid w:val="001319BF"/>
    <w:rsid w:val="00131DA7"/>
    <w:rsid w:val="00132169"/>
    <w:rsid w:val="0013457A"/>
    <w:rsid w:val="00135C9B"/>
    <w:rsid w:val="00136C2C"/>
    <w:rsid w:val="001376C0"/>
    <w:rsid w:val="00137F14"/>
    <w:rsid w:val="001400CE"/>
    <w:rsid w:val="00142708"/>
    <w:rsid w:val="00142AFD"/>
    <w:rsid w:val="00143EFA"/>
    <w:rsid w:val="00145AF9"/>
    <w:rsid w:val="00146D0F"/>
    <w:rsid w:val="00147319"/>
    <w:rsid w:val="00151FBA"/>
    <w:rsid w:val="0016396A"/>
    <w:rsid w:val="00164911"/>
    <w:rsid w:val="00166D7F"/>
    <w:rsid w:val="00166DD1"/>
    <w:rsid w:val="001679AF"/>
    <w:rsid w:val="00167C50"/>
    <w:rsid w:val="00170AC9"/>
    <w:rsid w:val="00170CF3"/>
    <w:rsid w:val="00171621"/>
    <w:rsid w:val="00171BEB"/>
    <w:rsid w:val="00171E91"/>
    <w:rsid w:val="001729A7"/>
    <w:rsid w:val="00172D50"/>
    <w:rsid w:val="00174E28"/>
    <w:rsid w:val="00175D1E"/>
    <w:rsid w:val="00176D87"/>
    <w:rsid w:val="00177659"/>
    <w:rsid w:val="00180D74"/>
    <w:rsid w:val="00181200"/>
    <w:rsid w:val="00181BE2"/>
    <w:rsid w:val="001826A7"/>
    <w:rsid w:val="00183B23"/>
    <w:rsid w:val="001850C1"/>
    <w:rsid w:val="00187CF3"/>
    <w:rsid w:val="00190066"/>
    <w:rsid w:val="001900C1"/>
    <w:rsid w:val="00191E25"/>
    <w:rsid w:val="001A0113"/>
    <w:rsid w:val="001A154D"/>
    <w:rsid w:val="001A246C"/>
    <w:rsid w:val="001A3259"/>
    <w:rsid w:val="001B00D3"/>
    <w:rsid w:val="001B1593"/>
    <w:rsid w:val="001B1BA4"/>
    <w:rsid w:val="001B3BA8"/>
    <w:rsid w:val="001B403A"/>
    <w:rsid w:val="001B54D5"/>
    <w:rsid w:val="001B603C"/>
    <w:rsid w:val="001B6130"/>
    <w:rsid w:val="001C0C67"/>
    <w:rsid w:val="001C1DFD"/>
    <w:rsid w:val="001C337E"/>
    <w:rsid w:val="001C4DA5"/>
    <w:rsid w:val="001C5978"/>
    <w:rsid w:val="001C721E"/>
    <w:rsid w:val="001D1448"/>
    <w:rsid w:val="001D3943"/>
    <w:rsid w:val="001D66A6"/>
    <w:rsid w:val="001E09CA"/>
    <w:rsid w:val="001E1147"/>
    <w:rsid w:val="001E11DF"/>
    <w:rsid w:val="001E1CD5"/>
    <w:rsid w:val="001E5289"/>
    <w:rsid w:val="001E6113"/>
    <w:rsid w:val="001F203D"/>
    <w:rsid w:val="001F2B17"/>
    <w:rsid w:val="001F38A1"/>
    <w:rsid w:val="001F6156"/>
    <w:rsid w:val="001F6DF5"/>
    <w:rsid w:val="00200B2A"/>
    <w:rsid w:val="00200F1E"/>
    <w:rsid w:val="0020200A"/>
    <w:rsid w:val="0020223A"/>
    <w:rsid w:val="00203A37"/>
    <w:rsid w:val="00203EF6"/>
    <w:rsid w:val="00204D77"/>
    <w:rsid w:val="002070B0"/>
    <w:rsid w:val="00207F58"/>
    <w:rsid w:val="00211FF2"/>
    <w:rsid w:val="0021224E"/>
    <w:rsid w:val="00212E09"/>
    <w:rsid w:val="00214FF5"/>
    <w:rsid w:val="002152A6"/>
    <w:rsid w:val="0021675C"/>
    <w:rsid w:val="0021741F"/>
    <w:rsid w:val="00222381"/>
    <w:rsid w:val="00224147"/>
    <w:rsid w:val="00224A95"/>
    <w:rsid w:val="002271FE"/>
    <w:rsid w:val="00230D2D"/>
    <w:rsid w:val="0023113C"/>
    <w:rsid w:val="0023247E"/>
    <w:rsid w:val="00243E70"/>
    <w:rsid w:val="0024402D"/>
    <w:rsid w:val="00245F30"/>
    <w:rsid w:val="00246103"/>
    <w:rsid w:val="00247CBF"/>
    <w:rsid w:val="002518FA"/>
    <w:rsid w:val="00252821"/>
    <w:rsid w:val="002576C3"/>
    <w:rsid w:val="00257CB0"/>
    <w:rsid w:val="002614FB"/>
    <w:rsid w:val="00266946"/>
    <w:rsid w:val="00267315"/>
    <w:rsid w:val="00271F08"/>
    <w:rsid w:val="00272D42"/>
    <w:rsid w:val="002732DE"/>
    <w:rsid w:val="00277D93"/>
    <w:rsid w:val="00283666"/>
    <w:rsid w:val="002838D0"/>
    <w:rsid w:val="002879BA"/>
    <w:rsid w:val="002901D6"/>
    <w:rsid w:val="00292AED"/>
    <w:rsid w:val="00294920"/>
    <w:rsid w:val="00295564"/>
    <w:rsid w:val="00295885"/>
    <w:rsid w:val="002967B7"/>
    <w:rsid w:val="0029716E"/>
    <w:rsid w:val="00297B20"/>
    <w:rsid w:val="002A2367"/>
    <w:rsid w:val="002A33CD"/>
    <w:rsid w:val="002A6745"/>
    <w:rsid w:val="002A68F4"/>
    <w:rsid w:val="002A737B"/>
    <w:rsid w:val="002B0211"/>
    <w:rsid w:val="002B79B1"/>
    <w:rsid w:val="002B7D03"/>
    <w:rsid w:val="002C0264"/>
    <w:rsid w:val="002C1AA9"/>
    <w:rsid w:val="002C2A19"/>
    <w:rsid w:val="002C3793"/>
    <w:rsid w:val="002C394A"/>
    <w:rsid w:val="002C4BD5"/>
    <w:rsid w:val="002C4CBB"/>
    <w:rsid w:val="002C6E65"/>
    <w:rsid w:val="002D1B44"/>
    <w:rsid w:val="002D2BF3"/>
    <w:rsid w:val="002D303F"/>
    <w:rsid w:val="002D36F9"/>
    <w:rsid w:val="002D4203"/>
    <w:rsid w:val="002D44D4"/>
    <w:rsid w:val="002D54C9"/>
    <w:rsid w:val="002D6E0E"/>
    <w:rsid w:val="002D76DC"/>
    <w:rsid w:val="002D7721"/>
    <w:rsid w:val="002E0BDD"/>
    <w:rsid w:val="002E1A49"/>
    <w:rsid w:val="002E48BE"/>
    <w:rsid w:val="002E4CC3"/>
    <w:rsid w:val="002E62E3"/>
    <w:rsid w:val="002E6B62"/>
    <w:rsid w:val="002E7404"/>
    <w:rsid w:val="002E7DAD"/>
    <w:rsid w:val="002F0193"/>
    <w:rsid w:val="002F0299"/>
    <w:rsid w:val="002F1180"/>
    <w:rsid w:val="002F1C9E"/>
    <w:rsid w:val="003000AA"/>
    <w:rsid w:val="00301540"/>
    <w:rsid w:val="00303476"/>
    <w:rsid w:val="00305783"/>
    <w:rsid w:val="00305D15"/>
    <w:rsid w:val="003064CA"/>
    <w:rsid w:val="00311940"/>
    <w:rsid w:val="00312725"/>
    <w:rsid w:val="00320966"/>
    <w:rsid w:val="00320B92"/>
    <w:rsid w:val="003219C5"/>
    <w:rsid w:val="003237A5"/>
    <w:rsid w:val="00323ED0"/>
    <w:rsid w:val="003324FC"/>
    <w:rsid w:val="003335FD"/>
    <w:rsid w:val="00333E41"/>
    <w:rsid w:val="003341CA"/>
    <w:rsid w:val="0033703A"/>
    <w:rsid w:val="0034227C"/>
    <w:rsid w:val="003434FA"/>
    <w:rsid w:val="003436E4"/>
    <w:rsid w:val="00344796"/>
    <w:rsid w:val="00346F2E"/>
    <w:rsid w:val="00351785"/>
    <w:rsid w:val="00353F84"/>
    <w:rsid w:val="003551EF"/>
    <w:rsid w:val="00355899"/>
    <w:rsid w:val="003566E1"/>
    <w:rsid w:val="00356E75"/>
    <w:rsid w:val="00356EAD"/>
    <w:rsid w:val="003601F3"/>
    <w:rsid w:val="00360AE4"/>
    <w:rsid w:val="00362E6E"/>
    <w:rsid w:val="00364AD9"/>
    <w:rsid w:val="003679C1"/>
    <w:rsid w:val="00370DD1"/>
    <w:rsid w:val="00372A70"/>
    <w:rsid w:val="00373240"/>
    <w:rsid w:val="00374316"/>
    <w:rsid w:val="00376206"/>
    <w:rsid w:val="003776CC"/>
    <w:rsid w:val="003777C9"/>
    <w:rsid w:val="003778C9"/>
    <w:rsid w:val="0038320B"/>
    <w:rsid w:val="00392E51"/>
    <w:rsid w:val="00393D6E"/>
    <w:rsid w:val="0039413F"/>
    <w:rsid w:val="00394204"/>
    <w:rsid w:val="003956A2"/>
    <w:rsid w:val="003959D8"/>
    <w:rsid w:val="003A06CC"/>
    <w:rsid w:val="003A0D6A"/>
    <w:rsid w:val="003A31E1"/>
    <w:rsid w:val="003A3224"/>
    <w:rsid w:val="003B6DF7"/>
    <w:rsid w:val="003B73E0"/>
    <w:rsid w:val="003C0817"/>
    <w:rsid w:val="003C14D0"/>
    <w:rsid w:val="003C609E"/>
    <w:rsid w:val="003C6B17"/>
    <w:rsid w:val="003D0D6D"/>
    <w:rsid w:val="003D1076"/>
    <w:rsid w:val="003D14FC"/>
    <w:rsid w:val="003D2766"/>
    <w:rsid w:val="003D28C9"/>
    <w:rsid w:val="003D4016"/>
    <w:rsid w:val="003D7689"/>
    <w:rsid w:val="003D77A8"/>
    <w:rsid w:val="003E14EF"/>
    <w:rsid w:val="003F0BA0"/>
    <w:rsid w:val="003F2AE1"/>
    <w:rsid w:val="003F4583"/>
    <w:rsid w:val="003F4848"/>
    <w:rsid w:val="003F7706"/>
    <w:rsid w:val="00407953"/>
    <w:rsid w:val="004100FD"/>
    <w:rsid w:val="00410153"/>
    <w:rsid w:val="004133B1"/>
    <w:rsid w:val="0042277D"/>
    <w:rsid w:val="00423068"/>
    <w:rsid w:val="00424992"/>
    <w:rsid w:val="00424ACF"/>
    <w:rsid w:val="004267BB"/>
    <w:rsid w:val="004303F0"/>
    <w:rsid w:val="00433F2D"/>
    <w:rsid w:val="00434C26"/>
    <w:rsid w:val="0043684F"/>
    <w:rsid w:val="00436D23"/>
    <w:rsid w:val="004371FC"/>
    <w:rsid w:val="00440653"/>
    <w:rsid w:val="00441703"/>
    <w:rsid w:val="0044260D"/>
    <w:rsid w:val="00443DEA"/>
    <w:rsid w:val="00444BC2"/>
    <w:rsid w:val="0044776F"/>
    <w:rsid w:val="00450697"/>
    <w:rsid w:val="00450772"/>
    <w:rsid w:val="00451A80"/>
    <w:rsid w:val="004524DB"/>
    <w:rsid w:val="0045293B"/>
    <w:rsid w:val="00452E63"/>
    <w:rsid w:val="0045583D"/>
    <w:rsid w:val="004560CF"/>
    <w:rsid w:val="004610CB"/>
    <w:rsid w:val="00461944"/>
    <w:rsid w:val="00462533"/>
    <w:rsid w:val="004656C6"/>
    <w:rsid w:val="00471540"/>
    <w:rsid w:val="00472D57"/>
    <w:rsid w:val="00473AFD"/>
    <w:rsid w:val="00474186"/>
    <w:rsid w:val="00474600"/>
    <w:rsid w:val="004747DA"/>
    <w:rsid w:val="00474BA5"/>
    <w:rsid w:val="00477E68"/>
    <w:rsid w:val="0048000D"/>
    <w:rsid w:val="00483062"/>
    <w:rsid w:val="0048329E"/>
    <w:rsid w:val="00484F6A"/>
    <w:rsid w:val="00486FE7"/>
    <w:rsid w:val="004873BB"/>
    <w:rsid w:val="00487789"/>
    <w:rsid w:val="00491C10"/>
    <w:rsid w:val="00492461"/>
    <w:rsid w:val="00492BBB"/>
    <w:rsid w:val="00493BF6"/>
    <w:rsid w:val="00494A7D"/>
    <w:rsid w:val="0049771B"/>
    <w:rsid w:val="004A1D59"/>
    <w:rsid w:val="004A2FB4"/>
    <w:rsid w:val="004A3DC1"/>
    <w:rsid w:val="004A46F5"/>
    <w:rsid w:val="004A4DB4"/>
    <w:rsid w:val="004A593C"/>
    <w:rsid w:val="004A7729"/>
    <w:rsid w:val="004B1708"/>
    <w:rsid w:val="004B45CC"/>
    <w:rsid w:val="004B6BEC"/>
    <w:rsid w:val="004B78E8"/>
    <w:rsid w:val="004C021A"/>
    <w:rsid w:val="004C0EE6"/>
    <w:rsid w:val="004C331F"/>
    <w:rsid w:val="004C38DA"/>
    <w:rsid w:val="004C3AE8"/>
    <w:rsid w:val="004C583A"/>
    <w:rsid w:val="004C684E"/>
    <w:rsid w:val="004D0DA9"/>
    <w:rsid w:val="004D1926"/>
    <w:rsid w:val="004D1C39"/>
    <w:rsid w:val="004D2A29"/>
    <w:rsid w:val="004D3965"/>
    <w:rsid w:val="004D767A"/>
    <w:rsid w:val="004E1EC0"/>
    <w:rsid w:val="004E3AF2"/>
    <w:rsid w:val="004E3B03"/>
    <w:rsid w:val="004E4D48"/>
    <w:rsid w:val="004E5233"/>
    <w:rsid w:val="004E7FFD"/>
    <w:rsid w:val="004F326B"/>
    <w:rsid w:val="004F3FAC"/>
    <w:rsid w:val="004F62D5"/>
    <w:rsid w:val="0050066F"/>
    <w:rsid w:val="005012FC"/>
    <w:rsid w:val="00503D64"/>
    <w:rsid w:val="00503E15"/>
    <w:rsid w:val="00504E87"/>
    <w:rsid w:val="00506A01"/>
    <w:rsid w:val="00506CC5"/>
    <w:rsid w:val="005100D9"/>
    <w:rsid w:val="00510435"/>
    <w:rsid w:val="00510E15"/>
    <w:rsid w:val="00511565"/>
    <w:rsid w:val="005117CE"/>
    <w:rsid w:val="005118A3"/>
    <w:rsid w:val="00512D03"/>
    <w:rsid w:val="00512E41"/>
    <w:rsid w:val="00514447"/>
    <w:rsid w:val="00514849"/>
    <w:rsid w:val="00515286"/>
    <w:rsid w:val="00515DE4"/>
    <w:rsid w:val="00516149"/>
    <w:rsid w:val="00516820"/>
    <w:rsid w:val="005227EF"/>
    <w:rsid w:val="00523379"/>
    <w:rsid w:val="00524D40"/>
    <w:rsid w:val="0052587A"/>
    <w:rsid w:val="00526A22"/>
    <w:rsid w:val="00527AD7"/>
    <w:rsid w:val="005317DB"/>
    <w:rsid w:val="00531B54"/>
    <w:rsid w:val="005329D9"/>
    <w:rsid w:val="00534495"/>
    <w:rsid w:val="00534F8A"/>
    <w:rsid w:val="0054214A"/>
    <w:rsid w:val="00545A99"/>
    <w:rsid w:val="00551366"/>
    <w:rsid w:val="0055149D"/>
    <w:rsid w:val="00554804"/>
    <w:rsid w:val="00555364"/>
    <w:rsid w:val="00556CE8"/>
    <w:rsid w:val="0055732D"/>
    <w:rsid w:val="00557A09"/>
    <w:rsid w:val="005611B2"/>
    <w:rsid w:val="00561988"/>
    <w:rsid w:val="00562C35"/>
    <w:rsid w:val="00563DC3"/>
    <w:rsid w:val="005647CD"/>
    <w:rsid w:val="00564E9C"/>
    <w:rsid w:val="00572C95"/>
    <w:rsid w:val="0057420A"/>
    <w:rsid w:val="00577282"/>
    <w:rsid w:val="005829DD"/>
    <w:rsid w:val="00586E72"/>
    <w:rsid w:val="005871A5"/>
    <w:rsid w:val="005873C4"/>
    <w:rsid w:val="00593492"/>
    <w:rsid w:val="00597643"/>
    <w:rsid w:val="00597857"/>
    <w:rsid w:val="00597B13"/>
    <w:rsid w:val="005A2089"/>
    <w:rsid w:val="005A4BF6"/>
    <w:rsid w:val="005A6AA7"/>
    <w:rsid w:val="005A7347"/>
    <w:rsid w:val="005B1BB2"/>
    <w:rsid w:val="005B2D9A"/>
    <w:rsid w:val="005B33A9"/>
    <w:rsid w:val="005B377C"/>
    <w:rsid w:val="005B51BC"/>
    <w:rsid w:val="005B54D7"/>
    <w:rsid w:val="005B5B24"/>
    <w:rsid w:val="005B6609"/>
    <w:rsid w:val="005B6802"/>
    <w:rsid w:val="005B7E7B"/>
    <w:rsid w:val="005C0A3D"/>
    <w:rsid w:val="005C1E90"/>
    <w:rsid w:val="005C31A1"/>
    <w:rsid w:val="005C3512"/>
    <w:rsid w:val="005C4F2D"/>
    <w:rsid w:val="005D06F8"/>
    <w:rsid w:val="005D0811"/>
    <w:rsid w:val="005D0A5C"/>
    <w:rsid w:val="005D0A72"/>
    <w:rsid w:val="005D18E3"/>
    <w:rsid w:val="005D25DC"/>
    <w:rsid w:val="005D3C37"/>
    <w:rsid w:val="005D3F3B"/>
    <w:rsid w:val="005D4D3F"/>
    <w:rsid w:val="005D4F7A"/>
    <w:rsid w:val="005D68C1"/>
    <w:rsid w:val="005D77BB"/>
    <w:rsid w:val="005E0FB5"/>
    <w:rsid w:val="005E316C"/>
    <w:rsid w:val="005E6D9D"/>
    <w:rsid w:val="005E6F05"/>
    <w:rsid w:val="005F2503"/>
    <w:rsid w:val="005F3BEC"/>
    <w:rsid w:val="005F6104"/>
    <w:rsid w:val="005F783F"/>
    <w:rsid w:val="0060157A"/>
    <w:rsid w:val="006025E5"/>
    <w:rsid w:val="00602B75"/>
    <w:rsid w:val="00607B0B"/>
    <w:rsid w:val="006133F4"/>
    <w:rsid w:val="0061433E"/>
    <w:rsid w:val="006144A1"/>
    <w:rsid w:val="00615E0E"/>
    <w:rsid w:val="006169FA"/>
    <w:rsid w:val="006206F1"/>
    <w:rsid w:val="006223D6"/>
    <w:rsid w:val="0062320A"/>
    <w:rsid w:val="00624078"/>
    <w:rsid w:val="00624988"/>
    <w:rsid w:val="006260B3"/>
    <w:rsid w:val="0062650D"/>
    <w:rsid w:val="0063562C"/>
    <w:rsid w:val="006406E2"/>
    <w:rsid w:val="006467A2"/>
    <w:rsid w:val="006503AF"/>
    <w:rsid w:val="00651CD5"/>
    <w:rsid w:val="00651FE7"/>
    <w:rsid w:val="006524A9"/>
    <w:rsid w:val="00652BEF"/>
    <w:rsid w:val="00656DC8"/>
    <w:rsid w:val="00660127"/>
    <w:rsid w:val="00666D31"/>
    <w:rsid w:val="006675AB"/>
    <w:rsid w:val="00672298"/>
    <w:rsid w:val="00674A8A"/>
    <w:rsid w:val="00674B35"/>
    <w:rsid w:val="00680627"/>
    <w:rsid w:val="00680DCC"/>
    <w:rsid w:val="006810D8"/>
    <w:rsid w:val="00681F26"/>
    <w:rsid w:val="00682E78"/>
    <w:rsid w:val="0068553A"/>
    <w:rsid w:val="0069263D"/>
    <w:rsid w:val="0069280E"/>
    <w:rsid w:val="00693589"/>
    <w:rsid w:val="00693E21"/>
    <w:rsid w:val="00697B61"/>
    <w:rsid w:val="006A1BDB"/>
    <w:rsid w:val="006A2846"/>
    <w:rsid w:val="006B069F"/>
    <w:rsid w:val="006B152B"/>
    <w:rsid w:val="006B23A2"/>
    <w:rsid w:val="006B288D"/>
    <w:rsid w:val="006B3DFE"/>
    <w:rsid w:val="006B4B14"/>
    <w:rsid w:val="006B70FF"/>
    <w:rsid w:val="006B7311"/>
    <w:rsid w:val="006C031D"/>
    <w:rsid w:val="006C2204"/>
    <w:rsid w:val="006C3862"/>
    <w:rsid w:val="006C3DDE"/>
    <w:rsid w:val="006C45D7"/>
    <w:rsid w:val="006C486D"/>
    <w:rsid w:val="006C5376"/>
    <w:rsid w:val="006C53EF"/>
    <w:rsid w:val="006C634B"/>
    <w:rsid w:val="006C7726"/>
    <w:rsid w:val="006D0575"/>
    <w:rsid w:val="006D0BC0"/>
    <w:rsid w:val="006E168C"/>
    <w:rsid w:val="006E1A01"/>
    <w:rsid w:val="006E6276"/>
    <w:rsid w:val="006E73A2"/>
    <w:rsid w:val="006F076B"/>
    <w:rsid w:val="006F085E"/>
    <w:rsid w:val="006F4FFE"/>
    <w:rsid w:val="006F6675"/>
    <w:rsid w:val="006F6A92"/>
    <w:rsid w:val="00700019"/>
    <w:rsid w:val="00700897"/>
    <w:rsid w:val="00702CB4"/>
    <w:rsid w:val="007031FA"/>
    <w:rsid w:val="007053CB"/>
    <w:rsid w:val="00706496"/>
    <w:rsid w:val="00706E49"/>
    <w:rsid w:val="00707CC8"/>
    <w:rsid w:val="007111C0"/>
    <w:rsid w:val="007131F6"/>
    <w:rsid w:val="0071390B"/>
    <w:rsid w:val="00717DC2"/>
    <w:rsid w:val="007207C2"/>
    <w:rsid w:val="007240CD"/>
    <w:rsid w:val="007244B0"/>
    <w:rsid w:val="00727599"/>
    <w:rsid w:val="007279C3"/>
    <w:rsid w:val="00732E28"/>
    <w:rsid w:val="00734726"/>
    <w:rsid w:val="007354D9"/>
    <w:rsid w:val="00736E2B"/>
    <w:rsid w:val="007402E8"/>
    <w:rsid w:val="007402EB"/>
    <w:rsid w:val="00743B19"/>
    <w:rsid w:val="0074676E"/>
    <w:rsid w:val="00746DDB"/>
    <w:rsid w:val="00746FCF"/>
    <w:rsid w:val="007471F0"/>
    <w:rsid w:val="00747234"/>
    <w:rsid w:val="007541BE"/>
    <w:rsid w:val="00754379"/>
    <w:rsid w:val="007565B8"/>
    <w:rsid w:val="00756F36"/>
    <w:rsid w:val="007574CB"/>
    <w:rsid w:val="007622AD"/>
    <w:rsid w:val="00764462"/>
    <w:rsid w:val="00766394"/>
    <w:rsid w:val="00766A77"/>
    <w:rsid w:val="00767A3C"/>
    <w:rsid w:val="00770742"/>
    <w:rsid w:val="00770F8A"/>
    <w:rsid w:val="007715C9"/>
    <w:rsid w:val="00771B7D"/>
    <w:rsid w:val="007721F3"/>
    <w:rsid w:val="007736E4"/>
    <w:rsid w:val="0077444C"/>
    <w:rsid w:val="007745FA"/>
    <w:rsid w:val="007753D6"/>
    <w:rsid w:val="00776827"/>
    <w:rsid w:val="00776CCF"/>
    <w:rsid w:val="0078689B"/>
    <w:rsid w:val="00786DEF"/>
    <w:rsid w:val="007911E0"/>
    <w:rsid w:val="00791343"/>
    <w:rsid w:val="00791BED"/>
    <w:rsid w:val="00792B57"/>
    <w:rsid w:val="00793904"/>
    <w:rsid w:val="00796F33"/>
    <w:rsid w:val="007A260C"/>
    <w:rsid w:val="007B0C4E"/>
    <w:rsid w:val="007B1415"/>
    <w:rsid w:val="007B16E6"/>
    <w:rsid w:val="007B3A6A"/>
    <w:rsid w:val="007B4859"/>
    <w:rsid w:val="007B5E22"/>
    <w:rsid w:val="007C19AA"/>
    <w:rsid w:val="007C1BA3"/>
    <w:rsid w:val="007C1EB6"/>
    <w:rsid w:val="007C2A1E"/>
    <w:rsid w:val="007C36FE"/>
    <w:rsid w:val="007D06BC"/>
    <w:rsid w:val="007D585D"/>
    <w:rsid w:val="007D65D4"/>
    <w:rsid w:val="007D6C41"/>
    <w:rsid w:val="007E069A"/>
    <w:rsid w:val="007E2159"/>
    <w:rsid w:val="007E4230"/>
    <w:rsid w:val="007F1E84"/>
    <w:rsid w:val="007F263E"/>
    <w:rsid w:val="007F3D2C"/>
    <w:rsid w:val="007F43FA"/>
    <w:rsid w:val="007F4972"/>
    <w:rsid w:val="007F59E5"/>
    <w:rsid w:val="007F5EB1"/>
    <w:rsid w:val="0080220D"/>
    <w:rsid w:val="0080422F"/>
    <w:rsid w:val="008042E7"/>
    <w:rsid w:val="00804855"/>
    <w:rsid w:val="00805658"/>
    <w:rsid w:val="00806976"/>
    <w:rsid w:val="008133FF"/>
    <w:rsid w:val="00816E32"/>
    <w:rsid w:val="00817031"/>
    <w:rsid w:val="0081705B"/>
    <w:rsid w:val="00817B2C"/>
    <w:rsid w:val="00820B63"/>
    <w:rsid w:val="008220E3"/>
    <w:rsid w:val="00822590"/>
    <w:rsid w:val="008249C7"/>
    <w:rsid w:val="00830FC5"/>
    <w:rsid w:val="008341C1"/>
    <w:rsid w:val="008346AF"/>
    <w:rsid w:val="00834CE0"/>
    <w:rsid w:val="00835DB9"/>
    <w:rsid w:val="0083614A"/>
    <w:rsid w:val="008362C3"/>
    <w:rsid w:val="00836E4A"/>
    <w:rsid w:val="00836F7A"/>
    <w:rsid w:val="00837857"/>
    <w:rsid w:val="00841CE8"/>
    <w:rsid w:val="008446D9"/>
    <w:rsid w:val="00847028"/>
    <w:rsid w:val="0085118E"/>
    <w:rsid w:val="0085137A"/>
    <w:rsid w:val="00851851"/>
    <w:rsid w:val="008525F1"/>
    <w:rsid w:val="00852DF3"/>
    <w:rsid w:val="00854693"/>
    <w:rsid w:val="00856E8D"/>
    <w:rsid w:val="00857B8B"/>
    <w:rsid w:val="00857E3A"/>
    <w:rsid w:val="008665B0"/>
    <w:rsid w:val="008670E2"/>
    <w:rsid w:val="0086717F"/>
    <w:rsid w:val="0086729F"/>
    <w:rsid w:val="008704F8"/>
    <w:rsid w:val="00872BEE"/>
    <w:rsid w:val="00873423"/>
    <w:rsid w:val="00875F42"/>
    <w:rsid w:val="008772E1"/>
    <w:rsid w:val="00877300"/>
    <w:rsid w:val="00880CA3"/>
    <w:rsid w:val="008812A2"/>
    <w:rsid w:val="008829AA"/>
    <w:rsid w:val="0088519B"/>
    <w:rsid w:val="00885B9E"/>
    <w:rsid w:val="008872E4"/>
    <w:rsid w:val="008922A7"/>
    <w:rsid w:val="008922E5"/>
    <w:rsid w:val="00892DD1"/>
    <w:rsid w:val="00894FA6"/>
    <w:rsid w:val="008A055A"/>
    <w:rsid w:val="008A063E"/>
    <w:rsid w:val="008A2BE6"/>
    <w:rsid w:val="008A4628"/>
    <w:rsid w:val="008A471D"/>
    <w:rsid w:val="008A4C95"/>
    <w:rsid w:val="008A52C8"/>
    <w:rsid w:val="008A566E"/>
    <w:rsid w:val="008A56D9"/>
    <w:rsid w:val="008A5E2B"/>
    <w:rsid w:val="008A6C19"/>
    <w:rsid w:val="008B38A0"/>
    <w:rsid w:val="008B7015"/>
    <w:rsid w:val="008B725A"/>
    <w:rsid w:val="008C2FB9"/>
    <w:rsid w:val="008C68F5"/>
    <w:rsid w:val="008D2D95"/>
    <w:rsid w:val="008D3A8C"/>
    <w:rsid w:val="008D3F2E"/>
    <w:rsid w:val="008D4BDD"/>
    <w:rsid w:val="008D571A"/>
    <w:rsid w:val="008D5A0E"/>
    <w:rsid w:val="008E036C"/>
    <w:rsid w:val="008E3755"/>
    <w:rsid w:val="008E419D"/>
    <w:rsid w:val="008E5D87"/>
    <w:rsid w:val="008F1B31"/>
    <w:rsid w:val="008F3C03"/>
    <w:rsid w:val="008F3FA3"/>
    <w:rsid w:val="008F46BE"/>
    <w:rsid w:val="008F5388"/>
    <w:rsid w:val="008F5860"/>
    <w:rsid w:val="008F66FD"/>
    <w:rsid w:val="00900250"/>
    <w:rsid w:val="00900673"/>
    <w:rsid w:val="009040F0"/>
    <w:rsid w:val="00904759"/>
    <w:rsid w:val="009047DC"/>
    <w:rsid w:val="00905885"/>
    <w:rsid w:val="00905CC1"/>
    <w:rsid w:val="00905E97"/>
    <w:rsid w:val="00910E97"/>
    <w:rsid w:val="009131C4"/>
    <w:rsid w:val="00914053"/>
    <w:rsid w:val="009157F3"/>
    <w:rsid w:val="009166C4"/>
    <w:rsid w:val="009170C2"/>
    <w:rsid w:val="009177FA"/>
    <w:rsid w:val="00917942"/>
    <w:rsid w:val="0092027C"/>
    <w:rsid w:val="009235CF"/>
    <w:rsid w:val="00924C99"/>
    <w:rsid w:val="0092532B"/>
    <w:rsid w:val="00925579"/>
    <w:rsid w:val="00925A2D"/>
    <w:rsid w:val="009279AD"/>
    <w:rsid w:val="00930BFF"/>
    <w:rsid w:val="009325CC"/>
    <w:rsid w:val="00934978"/>
    <w:rsid w:val="00936288"/>
    <w:rsid w:val="00937221"/>
    <w:rsid w:val="00940A21"/>
    <w:rsid w:val="00942C9D"/>
    <w:rsid w:val="009437F9"/>
    <w:rsid w:val="00946D62"/>
    <w:rsid w:val="00950D96"/>
    <w:rsid w:val="00951979"/>
    <w:rsid w:val="00951B70"/>
    <w:rsid w:val="009529CA"/>
    <w:rsid w:val="00956119"/>
    <w:rsid w:val="0095620B"/>
    <w:rsid w:val="0095736C"/>
    <w:rsid w:val="009575EC"/>
    <w:rsid w:val="00960ACC"/>
    <w:rsid w:val="00961BBE"/>
    <w:rsid w:val="00964E20"/>
    <w:rsid w:val="00970043"/>
    <w:rsid w:val="00970A37"/>
    <w:rsid w:val="009736CD"/>
    <w:rsid w:val="009764CE"/>
    <w:rsid w:val="0097772D"/>
    <w:rsid w:val="009804A9"/>
    <w:rsid w:val="00980DA8"/>
    <w:rsid w:val="00981791"/>
    <w:rsid w:val="009830BF"/>
    <w:rsid w:val="00984889"/>
    <w:rsid w:val="00985E17"/>
    <w:rsid w:val="00985F63"/>
    <w:rsid w:val="00987F9F"/>
    <w:rsid w:val="0099001D"/>
    <w:rsid w:val="00990A82"/>
    <w:rsid w:val="009912D7"/>
    <w:rsid w:val="009939A7"/>
    <w:rsid w:val="00994DBF"/>
    <w:rsid w:val="009A1830"/>
    <w:rsid w:val="009A592C"/>
    <w:rsid w:val="009A6A7E"/>
    <w:rsid w:val="009B49AF"/>
    <w:rsid w:val="009B5358"/>
    <w:rsid w:val="009B538D"/>
    <w:rsid w:val="009B69DC"/>
    <w:rsid w:val="009B7BD4"/>
    <w:rsid w:val="009C1CDE"/>
    <w:rsid w:val="009C1CE0"/>
    <w:rsid w:val="009C37DC"/>
    <w:rsid w:val="009C630F"/>
    <w:rsid w:val="009C635C"/>
    <w:rsid w:val="009D388B"/>
    <w:rsid w:val="009D40B7"/>
    <w:rsid w:val="009D416A"/>
    <w:rsid w:val="009D5543"/>
    <w:rsid w:val="009D5799"/>
    <w:rsid w:val="009D74FD"/>
    <w:rsid w:val="009E036E"/>
    <w:rsid w:val="009E290A"/>
    <w:rsid w:val="009E4724"/>
    <w:rsid w:val="009E6810"/>
    <w:rsid w:val="009F068E"/>
    <w:rsid w:val="009F15A0"/>
    <w:rsid w:val="009F2C19"/>
    <w:rsid w:val="009F4AD0"/>
    <w:rsid w:val="009F65A7"/>
    <w:rsid w:val="00A00E58"/>
    <w:rsid w:val="00A02062"/>
    <w:rsid w:val="00A03D38"/>
    <w:rsid w:val="00A12B30"/>
    <w:rsid w:val="00A12C93"/>
    <w:rsid w:val="00A12D08"/>
    <w:rsid w:val="00A12E26"/>
    <w:rsid w:val="00A13896"/>
    <w:rsid w:val="00A13BE5"/>
    <w:rsid w:val="00A1468B"/>
    <w:rsid w:val="00A151EE"/>
    <w:rsid w:val="00A153E5"/>
    <w:rsid w:val="00A21651"/>
    <w:rsid w:val="00A23A5B"/>
    <w:rsid w:val="00A26493"/>
    <w:rsid w:val="00A26C66"/>
    <w:rsid w:val="00A273BF"/>
    <w:rsid w:val="00A27E5D"/>
    <w:rsid w:val="00A30325"/>
    <w:rsid w:val="00A3252B"/>
    <w:rsid w:val="00A32DB5"/>
    <w:rsid w:val="00A33D39"/>
    <w:rsid w:val="00A35392"/>
    <w:rsid w:val="00A40EA6"/>
    <w:rsid w:val="00A41777"/>
    <w:rsid w:val="00A42532"/>
    <w:rsid w:val="00A43449"/>
    <w:rsid w:val="00A44219"/>
    <w:rsid w:val="00A448D6"/>
    <w:rsid w:val="00A44CF1"/>
    <w:rsid w:val="00A45CB9"/>
    <w:rsid w:val="00A4691A"/>
    <w:rsid w:val="00A46DA9"/>
    <w:rsid w:val="00A470DE"/>
    <w:rsid w:val="00A52965"/>
    <w:rsid w:val="00A538BE"/>
    <w:rsid w:val="00A54C3C"/>
    <w:rsid w:val="00A558FC"/>
    <w:rsid w:val="00A56207"/>
    <w:rsid w:val="00A576C0"/>
    <w:rsid w:val="00A63C30"/>
    <w:rsid w:val="00A66089"/>
    <w:rsid w:val="00A67305"/>
    <w:rsid w:val="00A726EC"/>
    <w:rsid w:val="00A72D2D"/>
    <w:rsid w:val="00A75FAB"/>
    <w:rsid w:val="00A76A3B"/>
    <w:rsid w:val="00A76B9B"/>
    <w:rsid w:val="00A76C0A"/>
    <w:rsid w:val="00A80323"/>
    <w:rsid w:val="00A82C00"/>
    <w:rsid w:val="00A82DA9"/>
    <w:rsid w:val="00A841DD"/>
    <w:rsid w:val="00A847EF"/>
    <w:rsid w:val="00A84BDD"/>
    <w:rsid w:val="00A85E4C"/>
    <w:rsid w:val="00A874BA"/>
    <w:rsid w:val="00A87CF4"/>
    <w:rsid w:val="00A87D56"/>
    <w:rsid w:val="00A90173"/>
    <w:rsid w:val="00A93486"/>
    <w:rsid w:val="00A95C29"/>
    <w:rsid w:val="00A96A0B"/>
    <w:rsid w:val="00AA1F39"/>
    <w:rsid w:val="00AA2D65"/>
    <w:rsid w:val="00AB07ED"/>
    <w:rsid w:val="00AB0B0B"/>
    <w:rsid w:val="00AB1ECC"/>
    <w:rsid w:val="00AB2173"/>
    <w:rsid w:val="00AB5F29"/>
    <w:rsid w:val="00AB7925"/>
    <w:rsid w:val="00AB7E92"/>
    <w:rsid w:val="00AC1A5D"/>
    <w:rsid w:val="00AC2EA4"/>
    <w:rsid w:val="00AC3688"/>
    <w:rsid w:val="00AC38FB"/>
    <w:rsid w:val="00AC54C9"/>
    <w:rsid w:val="00AC60D4"/>
    <w:rsid w:val="00AC6EF1"/>
    <w:rsid w:val="00AD0808"/>
    <w:rsid w:val="00AD2629"/>
    <w:rsid w:val="00AD61F2"/>
    <w:rsid w:val="00AD6CC5"/>
    <w:rsid w:val="00AE165C"/>
    <w:rsid w:val="00AE2114"/>
    <w:rsid w:val="00AE384C"/>
    <w:rsid w:val="00AE5557"/>
    <w:rsid w:val="00AF139F"/>
    <w:rsid w:val="00AF3909"/>
    <w:rsid w:val="00AF5C9D"/>
    <w:rsid w:val="00AF64DC"/>
    <w:rsid w:val="00AF709A"/>
    <w:rsid w:val="00B00350"/>
    <w:rsid w:val="00B01360"/>
    <w:rsid w:val="00B01A6E"/>
    <w:rsid w:val="00B034B8"/>
    <w:rsid w:val="00B0351C"/>
    <w:rsid w:val="00B03B46"/>
    <w:rsid w:val="00B04071"/>
    <w:rsid w:val="00B0537A"/>
    <w:rsid w:val="00B07521"/>
    <w:rsid w:val="00B079A3"/>
    <w:rsid w:val="00B07FC4"/>
    <w:rsid w:val="00B12C26"/>
    <w:rsid w:val="00B14D67"/>
    <w:rsid w:val="00B164A5"/>
    <w:rsid w:val="00B17044"/>
    <w:rsid w:val="00B1736A"/>
    <w:rsid w:val="00B17C32"/>
    <w:rsid w:val="00B20D64"/>
    <w:rsid w:val="00B22B30"/>
    <w:rsid w:val="00B24950"/>
    <w:rsid w:val="00B261CF"/>
    <w:rsid w:val="00B26D41"/>
    <w:rsid w:val="00B306FE"/>
    <w:rsid w:val="00B33953"/>
    <w:rsid w:val="00B35802"/>
    <w:rsid w:val="00B362C4"/>
    <w:rsid w:val="00B36813"/>
    <w:rsid w:val="00B3796F"/>
    <w:rsid w:val="00B37E84"/>
    <w:rsid w:val="00B4011B"/>
    <w:rsid w:val="00B423B8"/>
    <w:rsid w:val="00B429E0"/>
    <w:rsid w:val="00B43220"/>
    <w:rsid w:val="00B4370B"/>
    <w:rsid w:val="00B44867"/>
    <w:rsid w:val="00B464FA"/>
    <w:rsid w:val="00B466BE"/>
    <w:rsid w:val="00B47ABF"/>
    <w:rsid w:val="00B47EC6"/>
    <w:rsid w:val="00B47FE9"/>
    <w:rsid w:val="00B50C40"/>
    <w:rsid w:val="00B51A8A"/>
    <w:rsid w:val="00B52258"/>
    <w:rsid w:val="00B54AA4"/>
    <w:rsid w:val="00B600CB"/>
    <w:rsid w:val="00B637C7"/>
    <w:rsid w:val="00B659F1"/>
    <w:rsid w:val="00B676E1"/>
    <w:rsid w:val="00B67A2A"/>
    <w:rsid w:val="00B67B27"/>
    <w:rsid w:val="00B67B2A"/>
    <w:rsid w:val="00B7165F"/>
    <w:rsid w:val="00B72A53"/>
    <w:rsid w:val="00B74A9F"/>
    <w:rsid w:val="00B74C55"/>
    <w:rsid w:val="00B81365"/>
    <w:rsid w:val="00B817AE"/>
    <w:rsid w:val="00B86798"/>
    <w:rsid w:val="00B86F17"/>
    <w:rsid w:val="00B90910"/>
    <w:rsid w:val="00B976CD"/>
    <w:rsid w:val="00BA25AC"/>
    <w:rsid w:val="00BA2A5F"/>
    <w:rsid w:val="00BA3DA0"/>
    <w:rsid w:val="00BA42AD"/>
    <w:rsid w:val="00BA59BC"/>
    <w:rsid w:val="00BA6ACE"/>
    <w:rsid w:val="00BA7783"/>
    <w:rsid w:val="00BB0B4E"/>
    <w:rsid w:val="00BB11CE"/>
    <w:rsid w:val="00BB5B34"/>
    <w:rsid w:val="00BB6808"/>
    <w:rsid w:val="00BC019D"/>
    <w:rsid w:val="00BC1AB2"/>
    <w:rsid w:val="00BC3FB1"/>
    <w:rsid w:val="00BC585C"/>
    <w:rsid w:val="00BD0503"/>
    <w:rsid w:val="00BD0F7C"/>
    <w:rsid w:val="00BD17C9"/>
    <w:rsid w:val="00BD2245"/>
    <w:rsid w:val="00BD454B"/>
    <w:rsid w:val="00BD730D"/>
    <w:rsid w:val="00BE177C"/>
    <w:rsid w:val="00BE2B4F"/>
    <w:rsid w:val="00BE462D"/>
    <w:rsid w:val="00BE6AB5"/>
    <w:rsid w:val="00BE6F1D"/>
    <w:rsid w:val="00BE6F6A"/>
    <w:rsid w:val="00BE71AC"/>
    <w:rsid w:val="00BF4A2A"/>
    <w:rsid w:val="00BF4A3E"/>
    <w:rsid w:val="00BF6B01"/>
    <w:rsid w:val="00C00368"/>
    <w:rsid w:val="00C01466"/>
    <w:rsid w:val="00C0341E"/>
    <w:rsid w:val="00C04E39"/>
    <w:rsid w:val="00C0511A"/>
    <w:rsid w:val="00C0587C"/>
    <w:rsid w:val="00C065DE"/>
    <w:rsid w:val="00C10711"/>
    <w:rsid w:val="00C11ED2"/>
    <w:rsid w:val="00C14E63"/>
    <w:rsid w:val="00C15CD1"/>
    <w:rsid w:val="00C15FA4"/>
    <w:rsid w:val="00C1711A"/>
    <w:rsid w:val="00C21B71"/>
    <w:rsid w:val="00C22991"/>
    <w:rsid w:val="00C231F4"/>
    <w:rsid w:val="00C302AC"/>
    <w:rsid w:val="00C30E4D"/>
    <w:rsid w:val="00C314DD"/>
    <w:rsid w:val="00C331FD"/>
    <w:rsid w:val="00C351E7"/>
    <w:rsid w:val="00C365F8"/>
    <w:rsid w:val="00C40C2E"/>
    <w:rsid w:val="00C43280"/>
    <w:rsid w:val="00C43CDF"/>
    <w:rsid w:val="00C45B02"/>
    <w:rsid w:val="00C46296"/>
    <w:rsid w:val="00C5138D"/>
    <w:rsid w:val="00C51521"/>
    <w:rsid w:val="00C5172C"/>
    <w:rsid w:val="00C52110"/>
    <w:rsid w:val="00C54926"/>
    <w:rsid w:val="00C557FF"/>
    <w:rsid w:val="00C56EB6"/>
    <w:rsid w:val="00C64090"/>
    <w:rsid w:val="00C65A2F"/>
    <w:rsid w:val="00C66508"/>
    <w:rsid w:val="00C6661B"/>
    <w:rsid w:val="00C66646"/>
    <w:rsid w:val="00C67752"/>
    <w:rsid w:val="00C70DD4"/>
    <w:rsid w:val="00C71D27"/>
    <w:rsid w:val="00C73463"/>
    <w:rsid w:val="00C73ABD"/>
    <w:rsid w:val="00C7441D"/>
    <w:rsid w:val="00C753D1"/>
    <w:rsid w:val="00C75B0C"/>
    <w:rsid w:val="00C80818"/>
    <w:rsid w:val="00C81210"/>
    <w:rsid w:val="00C8180A"/>
    <w:rsid w:val="00C81F7C"/>
    <w:rsid w:val="00C82EC5"/>
    <w:rsid w:val="00C85A16"/>
    <w:rsid w:val="00C863E0"/>
    <w:rsid w:val="00C90036"/>
    <w:rsid w:val="00C90161"/>
    <w:rsid w:val="00C9296E"/>
    <w:rsid w:val="00C92F71"/>
    <w:rsid w:val="00C953B1"/>
    <w:rsid w:val="00C97578"/>
    <w:rsid w:val="00CA1580"/>
    <w:rsid w:val="00CA26D6"/>
    <w:rsid w:val="00CA3D5C"/>
    <w:rsid w:val="00CA4B9C"/>
    <w:rsid w:val="00CA5790"/>
    <w:rsid w:val="00CB0F73"/>
    <w:rsid w:val="00CB13D6"/>
    <w:rsid w:val="00CB1941"/>
    <w:rsid w:val="00CB397B"/>
    <w:rsid w:val="00CB3F74"/>
    <w:rsid w:val="00CB426A"/>
    <w:rsid w:val="00CB634E"/>
    <w:rsid w:val="00CC1F38"/>
    <w:rsid w:val="00CC2E74"/>
    <w:rsid w:val="00CC3C7B"/>
    <w:rsid w:val="00CC4178"/>
    <w:rsid w:val="00CC4D44"/>
    <w:rsid w:val="00CC6398"/>
    <w:rsid w:val="00CD0025"/>
    <w:rsid w:val="00CD1049"/>
    <w:rsid w:val="00CD45AF"/>
    <w:rsid w:val="00CD71B1"/>
    <w:rsid w:val="00CD7AFB"/>
    <w:rsid w:val="00CE31BF"/>
    <w:rsid w:val="00CF0E3F"/>
    <w:rsid w:val="00CF182D"/>
    <w:rsid w:val="00CF1C49"/>
    <w:rsid w:val="00CF1F55"/>
    <w:rsid w:val="00CF201B"/>
    <w:rsid w:val="00CF2185"/>
    <w:rsid w:val="00CF4D21"/>
    <w:rsid w:val="00CF6015"/>
    <w:rsid w:val="00CF63A9"/>
    <w:rsid w:val="00D017AB"/>
    <w:rsid w:val="00D02913"/>
    <w:rsid w:val="00D046E3"/>
    <w:rsid w:val="00D05E16"/>
    <w:rsid w:val="00D10C7D"/>
    <w:rsid w:val="00D117D2"/>
    <w:rsid w:val="00D117D5"/>
    <w:rsid w:val="00D11D38"/>
    <w:rsid w:val="00D12C2C"/>
    <w:rsid w:val="00D138A2"/>
    <w:rsid w:val="00D15AF8"/>
    <w:rsid w:val="00D16674"/>
    <w:rsid w:val="00D178E5"/>
    <w:rsid w:val="00D17D52"/>
    <w:rsid w:val="00D17F20"/>
    <w:rsid w:val="00D2026D"/>
    <w:rsid w:val="00D21A36"/>
    <w:rsid w:val="00D22B5F"/>
    <w:rsid w:val="00D233FB"/>
    <w:rsid w:val="00D23A24"/>
    <w:rsid w:val="00D255CE"/>
    <w:rsid w:val="00D33438"/>
    <w:rsid w:val="00D35C5A"/>
    <w:rsid w:val="00D363D9"/>
    <w:rsid w:val="00D41C40"/>
    <w:rsid w:val="00D42993"/>
    <w:rsid w:val="00D44FD2"/>
    <w:rsid w:val="00D45195"/>
    <w:rsid w:val="00D50056"/>
    <w:rsid w:val="00D51C38"/>
    <w:rsid w:val="00D51EDA"/>
    <w:rsid w:val="00D55627"/>
    <w:rsid w:val="00D60D0B"/>
    <w:rsid w:val="00D624F1"/>
    <w:rsid w:val="00D638E1"/>
    <w:rsid w:val="00D63A5E"/>
    <w:rsid w:val="00D647C2"/>
    <w:rsid w:val="00D660B5"/>
    <w:rsid w:val="00D6693C"/>
    <w:rsid w:val="00D73A65"/>
    <w:rsid w:val="00D7603E"/>
    <w:rsid w:val="00D761D8"/>
    <w:rsid w:val="00D82031"/>
    <w:rsid w:val="00D84445"/>
    <w:rsid w:val="00D85DE3"/>
    <w:rsid w:val="00D86A6B"/>
    <w:rsid w:val="00D87D99"/>
    <w:rsid w:val="00D91D1B"/>
    <w:rsid w:val="00D927C3"/>
    <w:rsid w:val="00D94849"/>
    <w:rsid w:val="00D94C07"/>
    <w:rsid w:val="00D95315"/>
    <w:rsid w:val="00DA56CF"/>
    <w:rsid w:val="00DA7363"/>
    <w:rsid w:val="00DA7A24"/>
    <w:rsid w:val="00DB2893"/>
    <w:rsid w:val="00DB3AFD"/>
    <w:rsid w:val="00DB4162"/>
    <w:rsid w:val="00DC3853"/>
    <w:rsid w:val="00DC4039"/>
    <w:rsid w:val="00DD0493"/>
    <w:rsid w:val="00DD52BF"/>
    <w:rsid w:val="00DD71AF"/>
    <w:rsid w:val="00DE02F5"/>
    <w:rsid w:val="00DE1287"/>
    <w:rsid w:val="00DE506C"/>
    <w:rsid w:val="00DE5E46"/>
    <w:rsid w:val="00DE6B47"/>
    <w:rsid w:val="00DE7EDE"/>
    <w:rsid w:val="00DF1EFE"/>
    <w:rsid w:val="00DF2DC8"/>
    <w:rsid w:val="00DF3A6F"/>
    <w:rsid w:val="00DF4115"/>
    <w:rsid w:val="00E0039E"/>
    <w:rsid w:val="00E0185B"/>
    <w:rsid w:val="00E036BE"/>
    <w:rsid w:val="00E054CA"/>
    <w:rsid w:val="00E05927"/>
    <w:rsid w:val="00E07561"/>
    <w:rsid w:val="00E1002A"/>
    <w:rsid w:val="00E1093A"/>
    <w:rsid w:val="00E13FC5"/>
    <w:rsid w:val="00E14016"/>
    <w:rsid w:val="00E174F1"/>
    <w:rsid w:val="00E17E8D"/>
    <w:rsid w:val="00E202A0"/>
    <w:rsid w:val="00E23FBA"/>
    <w:rsid w:val="00E2495E"/>
    <w:rsid w:val="00E2558F"/>
    <w:rsid w:val="00E25FD2"/>
    <w:rsid w:val="00E26690"/>
    <w:rsid w:val="00E267CA"/>
    <w:rsid w:val="00E310D2"/>
    <w:rsid w:val="00E343B2"/>
    <w:rsid w:val="00E34C90"/>
    <w:rsid w:val="00E35324"/>
    <w:rsid w:val="00E40B67"/>
    <w:rsid w:val="00E4151B"/>
    <w:rsid w:val="00E41D2A"/>
    <w:rsid w:val="00E42D3A"/>
    <w:rsid w:val="00E4424F"/>
    <w:rsid w:val="00E46150"/>
    <w:rsid w:val="00E50F44"/>
    <w:rsid w:val="00E516E6"/>
    <w:rsid w:val="00E52FD3"/>
    <w:rsid w:val="00E53C29"/>
    <w:rsid w:val="00E53C7D"/>
    <w:rsid w:val="00E56539"/>
    <w:rsid w:val="00E57C19"/>
    <w:rsid w:val="00E62BF3"/>
    <w:rsid w:val="00E650F1"/>
    <w:rsid w:val="00E654D8"/>
    <w:rsid w:val="00E65A8C"/>
    <w:rsid w:val="00E65EE6"/>
    <w:rsid w:val="00E67567"/>
    <w:rsid w:val="00E71F2C"/>
    <w:rsid w:val="00E74D8B"/>
    <w:rsid w:val="00E7509D"/>
    <w:rsid w:val="00E7624D"/>
    <w:rsid w:val="00E772C9"/>
    <w:rsid w:val="00E804BD"/>
    <w:rsid w:val="00E807DC"/>
    <w:rsid w:val="00E84EA5"/>
    <w:rsid w:val="00E8757B"/>
    <w:rsid w:val="00E87D6A"/>
    <w:rsid w:val="00E9049E"/>
    <w:rsid w:val="00E9050B"/>
    <w:rsid w:val="00E91464"/>
    <w:rsid w:val="00E933C1"/>
    <w:rsid w:val="00EA1FE4"/>
    <w:rsid w:val="00EA34B4"/>
    <w:rsid w:val="00EA377B"/>
    <w:rsid w:val="00EA4052"/>
    <w:rsid w:val="00EA541B"/>
    <w:rsid w:val="00EB0D6F"/>
    <w:rsid w:val="00EB119A"/>
    <w:rsid w:val="00EB1256"/>
    <w:rsid w:val="00EB145B"/>
    <w:rsid w:val="00EB208A"/>
    <w:rsid w:val="00EB3D0E"/>
    <w:rsid w:val="00EB4578"/>
    <w:rsid w:val="00EB611A"/>
    <w:rsid w:val="00EB74A8"/>
    <w:rsid w:val="00EC04AB"/>
    <w:rsid w:val="00EC0A31"/>
    <w:rsid w:val="00EC27FF"/>
    <w:rsid w:val="00EC36C1"/>
    <w:rsid w:val="00EC5AE0"/>
    <w:rsid w:val="00EC64F2"/>
    <w:rsid w:val="00EC698E"/>
    <w:rsid w:val="00EC6D0A"/>
    <w:rsid w:val="00ED17F5"/>
    <w:rsid w:val="00ED6B4B"/>
    <w:rsid w:val="00ED7888"/>
    <w:rsid w:val="00ED798D"/>
    <w:rsid w:val="00EE1FAC"/>
    <w:rsid w:val="00EE43F0"/>
    <w:rsid w:val="00EE68E8"/>
    <w:rsid w:val="00EF00F2"/>
    <w:rsid w:val="00EF06FB"/>
    <w:rsid w:val="00EF1264"/>
    <w:rsid w:val="00EF26D2"/>
    <w:rsid w:val="00EF2E34"/>
    <w:rsid w:val="00EF3920"/>
    <w:rsid w:val="00EF3E5C"/>
    <w:rsid w:val="00EF3F72"/>
    <w:rsid w:val="00EF78FE"/>
    <w:rsid w:val="00F001D2"/>
    <w:rsid w:val="00F00D28"/>
    <w:rsid w:val="00F0254D"/>
    <w:rsid w:val="00F02E8C"/>
    <w:rsid w:val="00F06C81"/>
    <w:rsid w:val="00F07602"/>
    <w:rsid w:val="00F10443"/>
    <w:rsid w:val="00F10D94"/>
    <w:rsid w:val="00F11398"/>
    <w:rsid w:val="00F1286D"/>
    <w:rsid w:val="00F14AD5"/>
    <w:rsid w:val="00F15BF4"/>
    <w:rsid w:val="00F16301"/>
    <w:rsid w:val="00F21F23"/>
    <w:rsid w:val="00F23B90"/>
    <w:rsid w:val="00F267E2"/>
    <w:rsid w:val="00F304A4"/>
    <w:rsid w:val="00F30E52"/>
    <w:rsid w:val="00F31342"/>
    <w:rsid w:val="00F34006"/>
    <w:rsid w:val="00F36DA1"/>
    <w:rsid w:val="00F41579"/>
    <w:rsid w:val="00F41C8A"/>
    <w:rsid w:val="00F425AC"/>
    <w:rsid w:val="00F428C7"/>
    <w:rsid w:val="00F47444"/>
    <w:rsid w:val="00F477CC"/>
    <w:rsid w:val="00F53AA8"/>
    <w:rsid w:val="00F54308"/>
    <w:rsid w:val="00F545EF"/>
    <w:rsid w:val="00F54C1B"/>
    <w:rsid w:val="00F5741B"/>
    <w:rsid w:val="00F60A32"/>
    <w:rsid w:val="00F65E12"/>
    <w:rsid w:val="00F666C9"/>
    <w:rsid w:val="00F70442"/>
    <w:rsid w:val="00F71B5C"/>
    <w:rsid w:val="00F7220A"/>
    <w:rsid w:val="00F74C27"/>
    <w:rsid w:val="00F76017"/>
    <w:rsid w:val="00F77F12"/>
    <w:rsid w:val="00F803F3"/>
    <w:rsid w:val="00F80A6A"/>
    <w:rsid w:val="00F830D3"/>
    <w:rsid w:val="00F8314A"/>
    <w:rsid w:val="00F85F22"/>
    <w:rsid w:val="00F86671"/>
    <w:rsid w:val="00F86CF9"/>
    <w:rsid w:val="00F87D2C"/>
    <w:rsid w:val="00F951CC"/>
    <w:rsid w:val="00F97070"/>
    <w:rsid w:val="00FA006A"/>
    <w:rsid w:val="00FA5495"/>
    <w:rsid w:val="00FA55C5"/>
    <w:rsid w:val="00FA64CC"/>
    <w:rsid w:val="00FA6AD2"/>
    <w:rsid w:val="00FA7308"/>
    <w:rsid w:val="00FB0801"/>
    <w:rsid w:val="00FB0F07"/>
    <w:rsid w:val="00FB1158"/>
    <w:rsid w:val="00FB1D13"/>
    <w:rsid w:val="00FB35C6"/>
    <w:rsid w:val="00FB5F39"/>
    <w:rsid w:val="00FC23BC"/>
    <w:rsid w:val="00FC285F"/>
    <w:rsid w:val="00FC2F86"/>
    <w:rsid w:val="00FC3872"/>
    <w:rsid w:val="00FC3B65"/>
    <w:rsid w:val="00FD0066"/>
    <w:rsid w:val="00FD2CA3"/>
    <w:rsid w:val="00FD2EA7"/>
    <w:rsid w:val="00FD4513"/>
    <w:rsid w:val="00FD5220"/>
    <w:rsid w:val="00FD566F"/>
    <w:rsid w:val="00FD5F37"/>
    <w:rsid w:val="00FD75A2"/>
    <w:rsid w:val="00FE045D"/>
    <w:rsid w:val="00FE4E51"/>
    <w:rsid w:val="00FE53AD"/>
    <w:rsid w:val="00FE7A75"/>
    <w:rsid w:val="00FF216E"/>
    <w:rsid w:val="00FF2F72"/>
    <w:rsid w:val="00FF4F4B"/>
    <w:rsid w:val="00FF5BBF"/>
    <w:rsid w:val="00FF7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BE7C"/>
  <w15:docId w15:val="{9D60F000-FDF1-46F9-A12B-7D9F7965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2C4CBB"/>
    <w:pPr>
      <w:spacing w:after="160" w:line="259" w:lineRule="auto"/>
    </w:pPr>
    <w:rPr>
      <w:rFonts w:ascii="Calibri" w:eastAsia="Calibri" w:hAnsi="Calibri" w:cs="Calibri"/>
      <w:color w:val="000000"/>
      <w:sz w:val="22"/>
      <w:szCs w:val="22"/>
      <w:u w:color="000000"/>
      <w:lang w:eastAsia="en-US"/>
    </w:rPr>
  </w:style>
  <w:style w:type="paragraph" w:styleId="1">
    <w:name w:val="heading 1"/>
    <w:basedOn w:val="a0"/>
    <w:next w:val="a0"/>
    <w:link w:val="10"/>
    <w:uiPriority w:val="9"/>
    <w:qFormat/>
    <w:rsid w:val="00DA56CF"/>
    <w:pPr>
      <w:keepNext/>
      <w:keepLines/>
      <w:spacing w:before="240" w:after="0"/>
      <w:outlineLvl w:val="0"/>
    </w:pPr>
    <w:rPr>
      <w:rFonts w:asciiTheme="majorHAnsi" w:eastAsiaTheme="majorEastAsia" w:hAnsiTheme="majorHAnsi" w:cstheme="majorBidi"/>
      <w:color w:val="2F759E"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Верхн./нижн. кол."/>
    <w:pPr>
      <w:tabs>
        <w:tab w:val="right" w:pos="9020"/>
      </w:tabs>
    </w:pPr>
    <w:rPr>
      <w:rFonts w:ascii="Helvetica" w:hAnsi="Arial Unicode MS" w:cs="Arial Unicode MS"/>
      <w:color w:val="000000"/>
      <w:sz w:val="24"/>
      <w:szCs w:val="24"/>
    </w:rPr>
  </w:style>
  <w:style w:type="paragraph" w:styleId="a6">
    <w:name w:val="footer"/>
    <w:link w:val="a7"/>
    <w:uiPriority w:val="99"/>
    <w:pPr>
      <w:tabs>
        <w:tab w:val="center" w:pos="4677"/>
        <w:tab w:val="right" w:pos="9355"/>
      </w:tabs>
    </w:pPr>
    <w:rPr>
      <w:rFonts w:ascii="Calibri" w:eastAsia="Calibri" w:hAnsi="Calibri" w:cs="Calibri"/>
      <w:color w:val="000000"/>
      <w:sz w:val="22"/>
      <w:szCs w:val="22"/>
      <w:u w:color="000000"/>
    </w:rPr>
  </w:style>
  <w:style w:type="character" w:customStyle="1" w:styleId="a8">
    <w:name w:val="Ссылка"/>
    <w:rPr>
      <w:color w:val="0563C1"/>
      <w:u w:val="single" w:color="0563C1"/>
    </w:rPr>
  </w:style>
  <w:style w:type="character" w:customStyle="1" w:styleId="Hyperlink0">
    <w:name w:val="Hyperlink.0"/>
    <w:basedOn w:val="a8"/>
    <w:rPr>
      <w:color w:val="0563C1"/>
      <w:u w:val="single" w:color="0563C1"/>
      <w:lang w:val="en-US"/>
    </w:rPr>
  </w:style>
  <w:style w:type="paragraph" w:styleId="a9">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11"/>
    <w:pPr>
      <w:numPr>
        <w:numId w:val="1"/>
      </w:numPr>
    </w:pPr>
  </w:style>
  <w:style w:type="numbering" w:customStyle="1" w:styleId="11">
    <w:name w:val="Импортированный стиль 1"/>
  </w:style>
  <w:style w:type="numbering" w:customStyle="1" w:styleId="List1">
    <w:name w:val="List 1"/>
    <w:basedOn w:val="2"/>
    <w:pPr>
      <w:numPr>
        <w:numId w:val="2"/>
      </w:numPr>
    </w:pPr>
  </w:style>
  <w:style w:type="numbering" w:customStyle="1" w:styleId="2">
    <w:name w:val="Импортированный стиль 2"/>
  </w:style>
  <w:style w:type="numbering" w:customStyle="1" w:styleId="21">
    <w:name w:val="Список 21"/>
    <w:basedOn w:val="3"/>
    <w:pPr>
      <w:numPr>
        <w:numId w:val="3"/>
      </w:numPr>
    </w:pPr>
  </w:style>
  <w:style w:type="numbering" w:customStyle="1" w:styleId="3">
    <w:name w:val="Импортированный стиль 3"/>
  </w:style>
  <w:style w:type="numbering" w:customStyle="1" w:styleId="31">
    <w:name w:val="Список 31"/>
    <w:basedOn w:val="4"/>
    <w:pPr>
      <w:numPr>
        <w:numId w:val="6"/>
      </w:numPr>
    </w:pPr>
  </w:style>
  <w:style w:type="numbering" w:customStyle="1" w:styleId="4">
    <w:name w:val="Импортированный стиль 4"/>
  </w:style>
  <w:style w:type="numbering" w:customStyle="1" w:styleId="41">
    <w:name w:val="Список 41"/>
    <w:basedOn w:val="5"/>
    <w:pPr>
      <w:numPr>
        <w:numId w:val="7"/>
      </w:numPr>
    </w:pPr>
  </w:style>
  <w:style w:type="numbering" w:customStyle="1" w:styleId="5">
    <w:name w:val="Импортированный стиль 5"/>
  </w:style>
  <w:style w:type="numbering" w:customStyle="1" w:styleId="51">
    <w:name w:val="Список 51"/>
    <w:basedOn w:val="6"/>
    <w:pPr>
      <w:numPr>
        <w:numId w:val="8"/>
      </w:numPr>
    </w:pPr>
  </w:style>
  <w:style w:type="numbering" w:customStyle="1" w:styleId="6">
    <w:name w:val="Импортированный стиль 6"/>
  </w:style>
  <w:style w:type="numbering" w:customStyle="1" w:styleId="List6">
    <w:name w:val="List 6"/>
    <w:basedOn w:val="7"/>
    <w:pPr>
      <w:numPr>
        <w:numId w:val="9"/>
      </w:numPr>
    </w:pPr>
  </w:style>
  <w:style w:type="numbering" w:customStyle="1" w:styleId="7">
    <w:name w:val="Импортированный стиль 7"/>
  </w:style>
  <w:style w:type="numbering" w:customStyle="1" w:styleId="List7">
    <w:name w:val="List 7"/>
    <w:basedOn w:val="8"/>
    <w:pPr>
      <w:numPr>
        <w:numId w:val="10"/>
      </w:numPr>
    </w:pPr>
  </w:style>
  <w:style w:type="numbering" w:customStyle="1" w:styleId="8">
    <w:name w:val="Импортированный стиль 8"/>
  </w:style>
  <w:style w:type="numbering" w:customStyle="1" w:styleId="List8">
    <w:name w:val="List 8"/>
    <w:basedOn w:val="5"/>
    <w:pPr>
      <w:numPr>
        <w:numId w:val="11"/>
      </w:numPr>
    </w:pPr>
  </w:style>
  <w:style w:type="numbering" w:customStyle="1" w:styleId="List9">
    <w:name w:val="List 9"/>
    <w:basedOn w:val="6"/>
    <w:pPr>
      <w:numPr>
        <w:numId w:val="13"/>
      </w:numPr>
    </w:pPr>
  </w:style>
  <w:style w:type="numbering" w:customStyle="1" w:styleId="List10">
    <w:name w:val="List 10"/>
    <w:basedOn w:val="6"/>
    <w:pPr>
      <w:numPr>
        <w:numId w:val="12"/>
      </w:numPr>
    </w:pPr>
  </w:style>
  <w:style w:type="numbering" w:customStyle="1" w:styleId="List11">
    <w:name w:val="List 11"/>
    <w:basedOn w:val="9"/>
    <w:pPr>
      <w:numPr>
        <w:numId w:val="14"/>
      </w:numPr>
    </w:pPr>
  </w:style>
  <w:style w:type="numbering" w:customStyle="1" w:styleId="9">
    <w:name w:val="Импортированный стиль 9"/>
  </w:style>
  <w:style w:type="character" w:customStyle="1" w:styleId="aa">
    <w:name w:val="Нет"/>
  </w:style>
  <w:style w:type="character" w:customStyle="1" w:styleId="Hyperlink1">
    <w:name w:val="Hyperlink.1"/>
    <w:basedOn w:val="aa"/>
    <w:rPr>
      <w:color w:val="0563C1"/>
      <w:u w:val="single" w:color="0563C1"/>
      <w:lang w:val="en-US"/>
    </w:rPr>
  </w:style>
  <w:style w:type="numbering" w:customStyle="1" w:styleId="a">
    <w:name w:val="Пункт"/>
    <w:pPr>
      <w:numPr>
        <w:numId w:val="18"/>
      </w:numPr>
    </w:pPr>
  </w:style>
  <w:style w:type="paragraph" w:styleId="ab">
    <w:name w:val="Body Text"/>
    <w:pPr>
      <w:widowControl w:val="0"/>
      <w:ind w:left="120"/>
    </w:pPr>
    <w:rPr>
      <w:rFonts w:ascii="Arial Unicode MS" w:hAnsi="Arial Unicode MS" w:cs="Arial Unicode MS"/>
      <w:color w:val="000000"/>
      <w:sz w:val="24"/>
      <w:szCs w:val="24"/>
      <w:u w:color="000000"/>
      <w:lang w:val="en-US"/>
    </w:rPr>
  </w:style>
  <w:style w:type="numbering" w:customStyle="1" w:styleId="List12">
    <w:name w:val="List 12"/>
    <w:basedOn w:val="12"/>
    <w:pPr>
      <w:numPr>
        <w:numId w:val="15"/>
      </w:numPr>
    </w:pPr>
  </w:style>
  <w:style w:type="numbering" w:customStyle="1" w:styleId="12">
    <w:name w:val="Импортированный стиль 12"/>
  </w:style>
  <w:style w:type="numbering" w:customStyle="1" w:styleId="List13">
    <w:name w:val="List 13"/>
    <w:basedOn w:val="13"/>
    <w:pPr>
      <w:numPr>
        <w:numId w:val="16"/>
      </w:numPr>
    </w:pPr>
  </w:style>
  <w:style w:type="numbering" w:customStyle="1" w:styleId="13">
    <w:name w:val="Импортированный стиль 13"/>
  </w:style>
  <w:style w:type="numbering" w:customStyle="1" w:styleId="List14">
    <w:name w:val="List 14"/>
    <w:basedOn w:val="14"/>
    <w:pPr>
      <w:numPr>
        <w:numId w:val="17"/>
      </w:numPr>
    </w:pPr>
  </w:style>
  <w:style w:type="numbering" w:customStyle="1" w:styleId="14">
    <w:name w:val="Импортированный стиль 14"/>
  </w:style>
  <w:style w:type="character" w:customStyle="1" w:styleId="Hyperlink2">
    <w:name w:val="Hyperlink.2"/>
    <w:basedOn w:val="a8"/>
    <w:rPr>
      <w:color w:val="FF0000"/>
      <w:u w:val="single" w:color="FF0000"/>
      <w:lang w:val="en-US"/>
    </w:rPr>
  </w:style>
  <w:style w:type="table" w:styleId="ac">
    <w:name w:val="Table Grid"/>
    <w:basedOn w:val="a2"/>
    <w:uiPriority w:val="39"/>
    <w:rsid w:val="00EF3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1"/>
    <w:uiPriority w:val="99"/>
    <w:unhideWhenUsed/>
    <w:rsid w:val="00766394"/>
    <w:rPr>
      <w:sz w:val="16"/>
      <w:szCs w:val="16"/>
    </w:rPr>
  </w:style>
  <w:style w:type="paragraph" w:styleId="ae">
    <w:name w:val="annotation text"/>
    <w:basedOn w:val="a0"/>
    <w:link w:val="af"/>
    <w:unhideWhenUsed/>
    <w:rsid w:val="00766394"/>
    <w:pPr>
      <w:spacing w:line="240" w:lineRule="auto"/>
    </w:pPr>
    <w:rPr>
      <w:sz w:val="20"/>
      <w:szCs w:val="20"/>
    </w:rPr>
  </w:style>
  <w:style w:type="character" w:customStyle="1" w:styleId="af">
    <w:name w:val="Текст примечания Знак"/>
    <w:basedOn w:val="a1"/>
    <w:link w:val="ae"/>
    <w:rsid w:val="00766394"/>
    <w:rPr>
      <w:rFonts w:ascii="Calibri" w:eastAsia="Calibri" w:hAnsi="Calibri" w:cs="Calibri"/>
      <w:color w:val="000000"/>
      <w:u w:color="000000"/>
      <w:lang w:eastAsia="en-US"/>
    </w:rPr>
  </w:style>
  <w:style w:type="paragraph" w:styleId="af0">
    <w:name w:val="annotation subject"/>
    <w:basedOn w:val="ae"/>
    <w:next w:val="ae"/>
    <w:link w:val="af1"/>
    <w:uiPriority w:val="99"/>
    <w:semiHidden/>
    <w:unhideWhenUsed/>
    <w:rsid w:val="00766394"/>
    <w:rPr>
      <w:b/>
      <w:bCs/>
    </w:rPr>
  </w:style>
  <w:style w:type="character" w:customStyle="1" w:styleId="af1">
    <w:name w:val="Тема примечания Знак"/>
    <w:basedOn w:val="af"/>
    <w:link w:val="af0"/>
    <w:uiPriority w:val="99"/>
    <w:semiHidden/>
    <w:rsid w:val="00766394"/>
    <w:rPr>
      <w:rFonts w:ascii="Calibri" w:eastAsia="Calibri" w:hAnsi="Calibri" w:cs="Calibri"/>
      <w:b/>
      <w:bCs/>
      <w:color w:val="000000"/>
      <w:u w:color="000000"/>
      <w:lang w:eastAsia="en-US"/>
    </w:rPr>
  </w:style>
  <w:style w:type="paragraph" w:styleId="af2">
    <w:name w:val="Balloon Text"/>
    <w:basedOn w:val="a0"/>
    <w:link w:val="af3"/>
    <w:uiPriority w:val="99"/>
    <w:semiHidden/>
    <w:unhideWhenUsed/>
    <w:rsid w:val="0076639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766394"/>
    <w:rPr>
      <w:rFonts w:ascii="Segoe UI" w:eastAsia="Calibri" w:hAnsi="Segoe UI" w:cs="Segoe UI"/>
      <w:color w:val="000000"/>
      <w:sz w:val="18"/>
      <w:szCs w:val="18"/>
      <w:u w:color="000000"/>
      <w:lang w:eastAsia="en-US"/>
    </w:rPr>
  </w:style>
  <w:style w:type="character" w:customStyle="1" w:styleId="15">
    <w:name w:val="Неразрешенное упоминание1"/>
    <w:basedOn w:val="a1"/>
    <w:uiPriority w:val="99"/>
    <w:semiHidden/>
    <w:unhideWhenUsed/>
    <w:rsid w:val="00693589"/>
    <w:rPr>
      <w:color w:val="808080"/>
      <w:shd w:val="clear" w:color="auto" w:fill="E6E6E6"/>
    </w:rPr>
  </w:style>
  <w:style w:type="character" w:styleId="af4">
    <w:name w:val="FollowedHyperlink"/>
    <w:basedOn w:val="a1"/>
    <w:uiPriority w:val="99"/>
    <w:semiHidden/>
    <w:unhideWhenUsed/>
    <w:rsid w:val="00E41D2A"/>
    <w:rPr>
      <w:color w:val="FF00FF" w:themeColor="followedHyperlink"/>
      <w:u w:val="single"/>
    </w:rPr>
  </w:style>
  <w:style w:type="character" w:customStyle="1" w:styleId="20">
    <w:name w:val="Неразрешенное упоминание2"/>
    <w:basedOn w:val="a1"/>
    <w:uiPriority w:val="99"/>
    <w:semiHidden/>
    <w:unhideWhenUsed/>
    <w:rsid w:val="005329D9"/>
    <w:rPr>
      <w:color w:val="808080"/>
      <w:shd w:val="clear" w:color="auto" w:fill="E6E6E6"/>
    </w:rPr>
  </w:style>
  <w:style w:type="character" w:customStyle="1" w:styleId="30">
    <w:name w:val="Неразрешенное упоминание3"/>
    <w:basedOn w:val="a1"/>
    <w:uiPriority w:val="99"/>
    <w:semiHidden/>
    <w:unhideWhenUsed/>
    <w:rsid w:val="002E0BDD"/>
    <w:rPr>
      <w:color w:val="605E5C"/>
      <w:shd w:val="clear" w:color="auto" w:fill="E1DFDD"/>
    </w:rPr>
  </w:style>
  <w:style w:type="character" w:customStyle="1" w:styleId="10">
    <w:name w:val="Заголовок 1 Знак"/>
    <w:basedOn w:val="a1"/>
    <w:link w:val="1"/>
    <w:uiPriority w:val="9"/>
    <w:rsid w:val="00DA56CF"/>
    <w:rPr>
      <w:rFonts w:asciiTheme="majorHAnsi" w:eastAsiaTheme="majorEastAsia" w:hAnsiTheme="majorHAnsi" w:cstheme="majorBidi"/>
      <w:color w:val="2F759E" w:themeColor="accent1" w:themeShade="BF"/>
      <w:sz w:val="32"/>
      <w:szCs w:val="32"/>
      <w:u w:color="000000"/>
      <w:lang w:eastAsia="en-US"/>
    </w:rPr>
  </w:style>
  <w:style w:type="paragraph" w:styleId="af5">
    <w:name w:val="TOC Heading"/>
    <w:basedOn w:val="1"/>
    <w:next w:val="a0"/>
    <w:uiPriority w:val="39"/>
    <w:unhideWhenUsed/>
    <w:qFormat/>
    <w:rsid w:val="00CA26D6"/>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lang w:eastAsia="ru-RU"/>
    </w:rPr>
  </w:style>
  <w:style w:type="paragraph" w:styleId="16">
    <w:name w:val="toc 1"/>
    <w:basedOn w:val="a0"/>
    <w:next w:val="a0"/>
    <w:autoRedefine/>
    <w:uiPriority w:val="39"/>
    <w:unhideWhenUsed/>
    <w:rsid w:val="00CA26D6"/>
    <w:pPr>
      <w:spacing w:before="120" w:after="0"/>
    </w:pPr>
    <w:rPr>
      <w:rFonts w:asciiTheme="minorHAnsi" w:hAnsiTheme="minorHAnsi"/>
      <w:b/>
      <w:bCs/>
      <w:i/>
      <w:iCs/>
      <w:sz w:val="24"/>
      <w:szCs w:val="24"/>
    </w:rPr>
  </w:style>
  <w:style w:type="paragraph" w:styleId="22">
    <w:name w:val="toc 2"/>
    <w:basedOn w:val="a0"/>
    <w:next w:val="a0"/>
    <w:autoRedefine/>
    <w:uiPriority w:val="39"/>
    <w:semiHidden/>
    <w:unhideWhenUsed/>
    <w:rsid w:val="00CA26D6"/>
    <w:pPr>
      <w:spacing w:before="120" w:after="0"/>
      <w:ind w:left="220"/>
    </w:pPr>
    <w:rPr>
      <w:rFonts w:asciiTheme="minorHAnsi" w:hAnsiTheme="minorHAnsi"/>
      <w:b/>
      <w:bCs/>
    </w:rPr>
  </w:style>
  <w:style w:type="paragraph" w:styleId="32">
    <w:name w:val="toc 3"/>
    <w:basedOn w:val="a0"/>
    <w:next w:val="a0"/>
    <w:autoRedefine/>
    <w:uiPriority w:val="39"/>
    <w:semiHidden/>
    <w:unhideWhenUsed/>
    <w:rsid w:val="00CA26D6"/>
    <w:pPr>
      <w:spacing w:after="0"/>
      <w:ind w:left="440"/>
    </w:pPr>
    <w:rPr>
      <w:rFonts w:asciiTheme="minorHAnsi" w:hAnsiTheme="minorHAnsi"/>
      <w:sz w:val="20"/>
      <w:szCs w:val="20"/>
    </w:rPr>
  </w:style>
  <w:style w:type="paragraph" w:styleId="40">
    <w:name w:val="toc 4"/>
    <w:basedOn w:val="a0"/>
    <w:next w:val="a0"/>
    <w:autoRedefine/>
    <w:uiPriority w:val="39"/>
    <w:semiHidden/>
    <w:unhideWhenUsed/>
    <w:rsid w:val="00CA26D6"/>
    <w:pPr>
      <w:spacing w:after="0"/>
      <w:ind w:left="660"/>
    </w:pPr>
    <w:rPr>
      <w:rFonts w:asciiTheme="minorHAnsi" w:hAnsiTheme="minorHAnsi"/>
      <w:sz w:val="20"/>
      <w:szCs w:val="20"/>
    </w:rPr>
  </w:style>
  <w:style w:type="paragraph" w:styleId="50">
    <w:name w:val="toc 5"/>
    <w:basedOn w:val="a0"/>
    <w:next w:val="a0"/>
    <w:autoRedefine/>
    <w:uiPriority w:val="39"/>
    <w:semiHidden/>
    <w:unhideWhenUsed/>
    <w:rsid w:val="00CA26D6"/>
    <w:pPr>
      <w:spacing w:after="0"/>
      <w:ind w:left="880"/>
    </w:pPr>
    <w:rPr>
      <w:rFonts w:asciiTheme="minorHAnsi" w:hAnsiTheme="minorHAnsi"/>
      <w:sz w:val="20"/>
      <w:szCs w:val="20"/>
    </w:rPr>
  </w:style>
  <w:style w:type="paragraph" w:styleId="60">
    <w:name w:val="toc 6"/>
    <w:basedOn w:val="a0"/>
    <w:next w:val="a0"/>
    <w:autoRedefine/>
    <w:uiPriority w:val="39"/>
    <w:semiHidden/>
    <w:unhideWhenUsed/>
    <w:rsid w:val="00CA26D6"/>
    <w:pPr>
      <w:spacing w:after="0"/>
      <w:ind w:left="1100"/>
    </w:pPr>
    <w:rPr>
      <w:rFonts w:asciiTheme="minorHAnsi" w:hAnsiTheme="minorHAnsi"/>
      <w:sz w:val="20"/>
      <w:szCs w:val="20"/>
    </w:rPr>
  </w:style>
  <w:style w:type="paragraph" w:styleId="70">
    <w:name w:val="toc 7"/>
    <w:basedOn w:val="a0"/>
    <w:next w:val="a0"/>
    <w:autoRedefine/>
    <w:uiPriority w:val="39"/>
    <w:semiHidden/>
    <w:unhideWhenUsed/>
    <w:rsid w:val="00CA26D6"/>
    <w:pPr>
      <w:spacing w:after="0"/>
      <w:ind w:left="1320"/>
    </w:pPr>
    <w:rPr>
      <w:rFonts w:asciiTheme="minorHAnsi" w:hAnsiTheme="minorHAnsi"/>
      <w:sz w:val="20"/>
      <w:szCs w:val="20"/>
    </w:rPr>
  </w:style>
  <w:style w:type="paragraph" w:styleId="80">
    <w:name w:val="toc 8"/>
    <w:basedOn w:val="a0"/>
    <w:next w:val="a0"/>
    <w:autoRedefine/>
    <w:uiPriority w:val="39"/>
    <w:semiHidden/>
    <w:unhideWhenUsed/>
    <w:rsid w:val="00CA26D6"/>
    <w:pPr>
      <w:spacing w:after="0"/>
      <w:ind w:left="1540"/>
    </w:pPr>
    <w:rPr>
      <w:rFonts w:asciiTheme="minorHAnsi" w:hAnsiTheme="minorHAnsi"/>
      <w:sz w:val="20"/>
      <w:szCs w:val="20"/>
    </w:rPr>
  </w:style>
  <w:style w:type="paragraph" w:styleId="90">
    <w:name w:val="toc 9"/>
    <w:basedOn w:val="a0"/>
    <w:next w:val="a0"/>
    <w:autoRedefine/>
    <w:uiPriority w:val="39"/>
    <w:semiHidden/>
    <w:unhideWhenUsed/>
    <w:rsid w:val="00CA26D6"/>
    <w:pPr>
      <w:spacing w:after="0"/>
      <w:ind w:left="1760"/>
    </w:pPr>
    <w:rPr>
      <w:rFonts w:asciiTheme="minorHAnsi" w:hAnsiTheme="minorHAnsi"/>
      <w:sz w:val="20"/>
      <w:szCs w:val="20"/>
    </w:rPr>
  </w:style>
  <w:style w:type="paragraph" w:styleId="af6">
    <w:name w:val="Revision"/>
    <w:hidden/>
    <w:uiPriority w:val="99"/>
    <w:semiHidden/>
    <w:rsid w:val="007207C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eastAsia="en-US"/>
    </w:rPr>
  </w:style>
  <w:style w:type="character" w:customStyle="1" w:styleId="42">
    <w:name w:val="Неразрешенное упоминание4"/>
    <w:basedOn w:val="a1"/>
    <w:uiPriority w:val="99"/>
    <w:semiHidden/>
    <w:unhideWhenUsed/>
    <w:rsid w:val="00523379"/>
    <w:rPr>
      <w:color w:val="605E5C"/>
      <w:shd w:val="clear" w:color="auto" w:fill="E1DFDD"/>
    </w:rPr>
  </w:style>
  <w:style w:type="character" w:customStyle="1" w:styleId="52">
    <w:name w:val="Неразрешенное упоминание5"/>
    <w:basedOn w:val="a1"/>
    <w:uiPriority w:val="99"/>
    <w:semiHidden/>
    <w:unhideWhenUsed/>
    <w:rsid w:val="006C45D7"/>
    <w:rPr>
      <w:color w:val="605E5C"/>
      <w:shd w:val="clear" w:color="auto" w:fill="E1DFDD"/>
    </w:rPr>
  </w:style>
  <w:style w:type="paragraph" w:styleId="af7">
    <w:name w:val="Title"/>
    <w:basedOn w:val="a0"/>
    <w:link w:val="af8"/>
    <w:qFormat/>
    <w:rsid w:val="00D178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pPr>
    <w:rPr>
      <w:rFonts w:ascii="Times New Roman" w:eastAsia="Times New Roman" w:hAnsi="Times New Roman" w:cs="Times New Roman"/>
      <w:b/>
      <w:color w:val="auto"/>
      <w:sz w:val="28"/>
      <w:szCs w:val="24"/>
      <w:bdr w:val="none" w:sz="0" w:space="0" w:color="auto"/>
      <w:lang w:eastAsia="ru-RU"/>
    </w:rPr>
  </w:style>
  <w:style w:type="character" w:customStyle="1" w:styleId="af8">
    <w:name w:val="Заголовок Знак"/>
    <w:basedOn w:val="a1"/>
    <w:link w:val="af7"/>
    <w:rsid w:val="00D178E5"/>
    <w:rPr>
      <w:rFonts w:eastAsia="Times New Roman"/>
      <w:b/>
      <w:sz w:val="28"/>
      <w:szCs w:val="24"/>
      <w:bdr w:val="none" w:sz="0" w:space="0" w:color="auto"/>
    </w:rPr>
  </w:style>
  <w:style w:type="paragraph" w:styleId="af9">
    <w:name w:val="header"/>
    <w:basedOn w:val="a0"/>
    <w:link w:val="afa"/>
    <w:uiPriority w:val="99"/>
    <w:unhideWhenUsed/>
    <w:rsid w:val="00D73A65"/>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D73A65"/>
    <w:rPr>
      <w:rFonts w:ascii="Calibri" w:eastAsia="Calibri" w:hAnsi="Calibri" w:cs="Calibri"/>
      <w:color w:val="000000"/>
      <w:sz w:val="22"/>
      <w:szCs w:val="22"/>
      <w:u w:color="000000"/>
      <w:lang w:eastAsia="en-US"/>
    </w:rPr>
  </w:style>
  <w:style w:type="character" w:customStyle="1" w:styleId="blk">
    <w:name w:val="blk"/>
    <w:basedOn w:val="a1"/>
    <w:rsid w:val="00104D1C"/>
  </w:style>
  <w:style w:type="paragraph" w:styleId="afb">
    <w:name w:val="Normal (Web)"/>
    <w:basedOn w:val="a0"/>
    <w:uiPriority w:val="99"/>
    <w:unhideWhenUsed/>
    <w:rsid w:val="002971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eastAsia="ru-RU"/>
    </w:rPr>
  </w:style>
  <w:style w:type="paragraph" w:customStyle="1" w:styleId="afc">
    <w:name w:val="По умолчанию"/>
    <w:rsid w:val="00F31342"/>
    <w:rPr>
      <w:rFonts w:ascii="Helvetica Neue" w:hAnsi="Helvetica Neue" w:cs="Arial Unicode MS"/>
      <w:color w:val="000000"/>
      <w:sz w:val="22"/>
      <w:szCs w:val="22"/>
    </w:rPr>
  </w:style>
  <w:style w:type="character" w:customStyle="1" w:styleId="61">
    <w:name w:val="Неразрешенное упоминание6"/>
    <w:basedOn w:val="a1"/>
    <w:uiPriority w:val="99"/>
    <w:semiHidden/>
    <w:unhideWhenUsed/>
    <w:rsid w:val="00951979"/>
    <w:rPr>
      <w:color w:val="605E5C"/>
      <w:shd w:val="clear" w:color="auto" w:fill="E1DFDD"/>
    </w:rPr>
  </w:style>
  <w:style w:type="character" w:styleId="afd">
    <w:name w:val="line number"/>
    <w:basedOn w:val="a1"/>
    <w:uiPriority w:val="99"/>
    <w:semiHidden/>
    <w:unhideWhenUsed/>
    <w:rsid w:val="006C3862"/>
  </w:style>
  <w:style w:type="character" w:customStyle="1" w:styleId="a7">
    <w:name w:val="Нижний колонтитул Знак"/>
    <w:basedOn w:val="a1"/>
    <w:link w:val="a6"/>
    <w:uiPriority w:val="99"/>
    <w:rsid w:val="00190066"/>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8173">
      <w:bodyDiv w:val="1"/>
      <w:marLeft w:val="0"/>
      <w:marRight w:val="0"/>
      <w:marTop w:val="0"/>
      <w:marBottom w:val="0"/>
      <w:divBdr>
        <w:top w:val="none" w:sz="0" w:space="0" w:color="auto"/>
        <w:left w:val="none" w:sz="0" w:space="0" w:color="auto"/>
        <w:bottom w:val="none" w:sz="0" w:space="0" w:color="auto"/>
        <w:right w:val="none" w:sz="0" w:space="0" w:color="auto"/>
      </w:divBdr>
    </w:div>
    <w:div w:id="214971718">
      <w:bodyDiv w:val="1"/>
      <w:marLeft w:val="0"/>
      <w:marRight w:val="0"/>
      <w:marTop w:val="0"/>
      <w:marBottom w:val="0"/>
      <w:divBdr>
        <w:top w:val="none" w:sz="0" w:space="0" w:color="auto"/>
        <w:left w:val="none" w:sz="0" w:space="0" w:color="auto"/>
        <w:bottom w:val="none" w:sz="0" w:space="0" w:color="auto"/>
        <w:right w:val="none" w:sz="0" w:space="0" w:color="auto"/>
      </w:divBdr>
    </w:div>
    <w:div w:id="411322149">
      <w:bodyDiv w:val="1"/>
      <w:marLeft w:val="0"/>
      <w:marRight w:val="0"/>
      <w:marTop w:val="0"/>
      <w:marBottom w:val="0"/>
      <w:divBdr>
        <w:top w:val="none" w:sz="0" w:space="0" w:color="auto"/>
        <w:left w:val="none" w:sz="0" w:space="0" w:color="auto"/>
        <w:bottom w:val="none" w:sz="0" w:space="0" w:color="auto"/>
        <w:right w:val="none" w:sz="0" w:space="0" w:color="auto"/>
      </w:divBdr>
    </w:div>
    <w:div w:id="609895271">
      <w:bodyDiv w:val="1"/>
      <w:marLeft w:val="0"/>
      <w:marRight w:val="0"/>
      <w:marTop w:val="0"/>
      <w:marBottom w:val="0"/>
      <w:divBdr>
        <w:top w:val="none" w:sz="0" w:space="0" w:color="auto"/>
        <w:left w:val="none" w:sz="0" w:space="0" w:color="auto"/>
        <w:bottom w:val="none" w:sz="0" w:space="0" w:color="auto"/>
        <w:right w:val="none" w:sz="0" w:space="0" w:color="auto"/>
      </w:divBdr>
    </w:div>
    <w:div w:id="719599599">
      <w:bodyDiv w:val="1"/>
      <w:marLeft w:val="0"/>
      <w:marRight w:val="0"/>
      <w:marTop w:val="0"/>
      <w:marBottom w:val="0"/>
      <w:divBdr>
        <w:top w:val="none" w:sz="0" w:space="0" w:color="auto"/>
        <w:left w:val="none" w:sz="0" w:space="0" w:color="auto"/>
        <w:bottom w:val="none" w:sz="0" w:space="0" w:color="auto"/>
        <w:right w:val="none" w:sz="0" w:space="0" w:color="auto"/>
      </w:divBdr>
    </w:div>
    <w:div w:id="908880738">
      <w:bodyDiv w:val="1"/>
      <w:marLeft w:val="0"/>
      <w:marRight w:val="0"/>
      <w:marTop w:val="0"/>
      <w:marBottom w:val="0"/>
      <w:divBdr>
        <w:top w:val="none" w:sz="0" w:space="0" w:color="auto"/>
        <w:left w:val="none" w:sz="0" w:space="0" w:color="auto"/>
        <w:bottom w:val="none" w:sz="0" w:space="0" w:color="auto"/>
        <w:right w:val="none" w:sz="0" w:space="0" w:color="auto"/>
      </w:divBdr>
      <w:divsChild>
        <w:div w:id="2043244927">
          <w:marLeft w:val="0"/>
          <w:marRight w:val="0"/>
          <w:marTop w:val="120"/>
          <w:marBottom w:val="0"/>
          <w:divBdr>
            <w:top w:val="none" w:sz="0" w:space="0" w:color="auto"/>
            <w:left w:val="none" w:sz="0" w:space="0" w:color="auto"/>
            <w:bottom w:val="none" w:sz="0" w:space="0" w:color="auto"/>
            <w:right w:val="none" w:sz="0" w:space="0" w:color="auto"/>
          </w:divBdr>
        </w:div>
        <w:div w:id="1347708825">
          <w:marLeft w:val="0"/>
          <w:marRight w:val="0"/>
          <w:marTop w:val="120"/>
          <w:marBottom w:val="0"/>
          <w:divBdr>
            <w:top w:val="none" w:sz="0" w:space="0" w:color="auto"/>
            <w:left w:val="none" w:sz="0" w:space="0" w:color="auto"/>
            <w:bottom w:val="none" w:sz="0" w:space="0" w:color="auto"/>
            <w:right w:val="none" w:sz="0" w:space="0" w:color="auto"/>
          </w:divBdr>
        </w:div>
        <w:div w:id="1883711325">
          <w:marLeft w:val="0"/>
          <w:marRight w:val="0"/>
          <w:marTop w:val="120"/>
          <w:marBottom w:val="0"/>
          <w:divBdr>
            <w:top w:val="none" w:sz="0" w:space="0" w:color="auto"/>
            <w:left w:val="none" w:sz="0" w:space="0" w:color="auto"/>
            <w:bottom w:val="none" w:sz="0" w:space="0" w:color="auto"/>
            <w:right w:val="none" w:sz="0" w:space="0" w:color="auto"/>
          </w:divBdr>
        </w:div>
        <w:div w:id="468791775">
          <w:marLeft w:val="0"/>
          <w:marRight w:val="0"/>
          <w:marTop w:val="120"/>
          <w:marBottom w:val="0"/>
          <w:divBdr>
            <w:top w:val="none" w:sz="0" w:space="0" w:color="auto"/>
            <w:left w:val="none" w:sz="0" w:space="0" w:color="auto"/>
            <w:bottom w:val="none" w:sz="0" w:space="0" w:color="auto"/>
            <w:right w:val="none" w:sz="0" w:space="0" w:color="auto"/>
          </w:divBdr>
        </w:div>
        <w:div w:id="1125854282">
          <w:marLeft w:val="0"/>
          <w:marRight w:val="0"/>
          <w:marTop w:val="120"/>
          <w:marBottom w:val="0"/>
          <w:divBdr>
            <w:top w:val="none" w:sz="0" w:space="0" w:color="auto"/>
            <w:left w:val="none" w:sz="0" w:space="0" w:color="auto"/>
            <w:bottom w:val="none" w:sz="0" w:space="0" w:color="auto"/>
            <w:right w:val="none" w:sz="0" w:space="0" w:color="auto"/>
          </w:divBdr>
        </w:div>
      </w:divsChild>
    </w:div>
    <w:div w:id="1105266182">
      <w:bodyDiv w:val="1"/>
      <w:marLeft w:val="0"/>
      <w:marRight w:val="0"/>
      <w:marTop w:val="0"/>
      <w:marBottom w:val="0"/>
      <w:divBdr>
        <w:top w:val="none" w:sz="0" w:space="0" w:color="auto"/>
        <w:left w:val="none" w:sz="0" w:space="0" w:color="auto"/>
        <w:bottom w:val="none" w:sz="0" w:space="0" w:color="auto"/>
        <w:right w:val="none" w:sz="0" w:space="0" w:color="auto"/>
      </w:divBdr>
    </w:div>
    <w:div w:id="1142036240">
      <w:bodyDiv w:val="1"/>
      <w:marLeft w:val="0"/>
      <w:marRight w:val="0"/>
      <w:marTop w:val="0"/>
      <w:marBottom w:val="0"/>
      <w:divBdr>
        <w:top w:val="none" w:sz="0" w:space="0" w:color="auto"/>
        <w:left w:val="none" w:sz="0" w:space="0" w:color="auto"/>
        <w:bottom w:val="none" w:sz="0" w:space="0" w:color="auto"/>
        <w:right w:val="none" w:sz="0" w:space="0" w:color="auto"/>
      </w:divBdr>
      <w:divsChild>
        <w:div w:id="916863269">
          <w:marLeft w:val="274"/>
          <w:marRight w:val="0"/>
          <w:marTop w:val="0"/>
          <w:marBottom w:val="120"/>
          <w:divBdr>
            <w:top w:val="none" w:sz="0" w:space="0" w:color="auto"/>
            <w:left w:val="none" w:sz="0" w:space="0" w:color="auto"/>
            <w:bottom w:val="none" w:sz="0" w:space="0" w:color="auto"/>
            <w:right w:val="none" w:sz="0" w:space="0" w:color="auto"/>
          </w:divBdr>
        </w:div>
        <w:div w:id="1440681896">
          <w:marLeft w:val="274"/>
          <w:marRight w:val="0"/>
          <w:marTop w:val="0"/>
          <w:marBottom w:val="120"/>
          <w:divBdr>
            <w:top w:val="none" w:sz="0" w:space="0" w:color="auto"/>
            <w:left w:val="none" w:sz="0" w:space="0" w:color="auto"/>
            <w:bottom w:val="none" w:sz="0" w:space="0" w:color="auto"/>
            <w:right w:val="none" w:sz="0" w:space="0" w:color="auto"/>
          </w:divBdr>
        </w:div>
        <w:div w:id="247541307">
          <w:marLeft w:val="274"/>
          <w:marRight w:val="0"/>
          <w:marTop w:val="0"/>
          <w:marBottom w:val="120"/>
          <w:divBdr>
            <w:top w:val="none" w:sz="0" w:space="0" w:color="auto"/>
            <w:left w:val="none" w:sz="0" w:space="0" w:color="auto"/>
            <w:bottom w:val="none" w:sz="0" w:space="0" w:color="auto"/>
            <w:right w:val="none" w:sz="0" w:space="0" w:color="auto"/>
          </w:divBdr>
        </w:div>
        <w:div w:id="1488471496">
          <w:marLeft w:val="274"/>
          <w:marRight w:val="0"/>
          <w:marTop w:val="0"/>
          <w:marBottom w:val="120"/>
          <w:divBdr>
            <w:top w:val="none" w:sz="0" w:space="0" w:color="auto"/>
            <w:left w:val="none" w:sz="0" w:space="0" w:color="auto"/>
            <w:bottom w:val="none" w:sz="0" w:space="0" w:color="auto"/>
            <w:right w:val="none" w:sz="0" w:space="0" w:color="auto"/>
          </w:divBdr>
        </w:div>
        <w:div w:id="962927734">
          <w:marLeft w:val="274"/>
          <w:marRight w:val="0"/>
          <w:marTop w:val="0"/>
          <w:marBottom w:val="120"/>
          <w:divBdr>
            <w:top w:val="none" w:sz="0" w:space="0" w:color="auto"/>
            <w:left w:val="none" w:sz="0" w:space="0" w:color="auto"/>
            <w:bottom w:val="none" w:sz="0" w:space="0" w:color="auto"/>
            <w:right w:val="none" w:sz="0" w:space="0" w:color="auto"/>
          </w:divBdr>
        </w:div>
        <w:div w:id="512916280">
          <w:marLeft w:val="274"/>
          <w:marRight w:val="0"/>
          <w:marTop w:val="0"/>
          <w:marBottom w:val="120"/>
          <w:divBdr>
            <w:top w:val="none" w:sz="0" w:space="0" w:color="auto"/>
            <w:left w:val="none" w:sz="0" w:space="0" w:color="auto"/>
            <w:bottom w:val="none" w:sz="0" w:space="0" w:color="auto"/>
            <w:right w:val="none" w:sz="0" w:space="0" w:color="auto"/>
          </w:divBdr>
        </w:div>
      </w:divsChild>
    </w:div>
    <w:div w:id="1442264540">
      <w:bodyDiv w:val="1"/>
      <w:marLeft w:val="0"/>
      <w:marRight w:val="0"/>
      <w:marTop w:val="0"/>
      <w:marBottom w:val="0"/>
      <w:divBdr>
        <w:top w:val="none" w:sz="0" w:space="0" w:color="auto"/>
        <w:left w:val="none" w:sz="0" w:space="0" w:color="auto"/>
        <w:bottom w:val="none" w:sz="0" w:space="0" w:color="auto"/>
        <w:right w:val="none" w:sz="0" w:space="0" w:color="auto"/>
      </w:divBdr>
    </w:div>
    <w:div w:id="1460682096">
      <w:bodyDiv w:val="1"/>
      <w:marLeft w:val="0"/>
      <w:marRight w:val="0"/>
      <w:marTop w:val="0"/>
      <w:marBottom w:val="0"/>
      <w:divBdr>
        <w:top w:val="none" w:sz="0" w:space="0" w:color="auto"/>
        <w:left w:val="none" w:sz="0" w:space="0" w:color="auto"/>
        <w:bottom w:val="none" w:sz="0" w:space="0" w:color="auto"/>
        <w:right w:val="none" w:sz="0" w:space="0" w:color="auto"/>
      </w:divBdr>
      <w:divsChild>
        <w:div w:id="819729735">
          <w:marLeft w:val="274"/>
          <w:marRight w:val="0"/>
          <w:marTop w:val="0"/>
          <w:marBottom w:val="120"/>
          <w:divBdr>
            <w:top w:val="none" w:sz="0" w:space="0" w:color="auto"/>
            <w:left w:val="none" w:sz="0" w:space="0" w:color="auto"/>
            <w:bottom w:val="none" w:sz="0" w:space="0" w:color="auto"/>
            <w:right w:val="none" w:sz="0" w:space="0" w:color="auto"/>
          </w:divBdr>
        </w:div>
        <w:div w:id="385448820">
          <w:marLeft w:val="274"/>
          <w:marRight w:val="0"/>
          <w:marTop w:val="0"/>
          <w:marBottom w:val="120"/>
          <w:divBdr>
            <w:top w:val="none" w:sz="0" w:space="0" w:color="auto"/>
            <w:left w:val="none" w:sz="0" w:space="0" w:color="auto"/>
            <w:bottom w:val="none" w:sz="0" w:space="0" w:color="auto"/>
            <w:right w:val="none" w:sz="0" w:space="0" w:color="auto"/>
          </w:divBdr>
        </w:div>
        <w:div w:id="2143036549">
          <w:marLeft w:val="274"/>
          <w:marRight w:val="0"/>
          <w:marTop w:val="0"/>
          <w:marBottom w:val="120"/>
          <w:divBdr>
            <w:top w:val="none" w:sz="0" w:space="0" w:color="auto"/>
            <w:left w:val="none" w:sz="0" w:space="0" w:color="auto"/>
            <w:bottom w:val="none" w:sz="0" w:space="0" w:color="auto"/>
            <w:right w:val="none" w:sz="0" w:space="0" w:color="auto"/>
          </w:divBdr>
        </w:div>
        <w:div w:id="364184675">
          <w:marLeft w:val="274"/>
          <w:marRight w:val="0"/>
          <w:marTop w:val="0"/>
          <w:marBottom w:val="120"/>
          <w:divBdr>
            <w:top w:val="none" w:sz="0" w:space="0" w:color="auto"/>
            <w:left w:val="none" w:sz="0" w:space="0" w:color="auto"/>
            <w:bottom w:val="none" w:sz="0" w:space="0" w:color="auto"/>
            <w:right w:val="none" w:sz="0" w:space="0" w:color="auto"/>
          </w:divBdr>
        </w:div>
      </w:divsChild>
    </w:div>
    <w:div w:id="1558584781">
      <w:bodyDiv w:val="1"/>
      <w:marLeft w:val="0"/>
      <w:marRight w:val="0"/>
      <w:marTop w:val="0"/>
      <w:marBottom w:val="0"/>
      <w:divBdr>
        <w:top w:val="none" w:sz="0" w:space="0" w:color="auto"/>
        <w:left w:val="none" w:sz="0" w:space="0" w:color="auto"/>
        <w:bottom w:val="none" w:sz="0" w:space="0" w:color="auto"/>
        <w:right w:val="none" w:sz="0" w:space="0" w:color="auto"/>
      </w:divBdr>
    </w:div>
    <w:div w:id="1603756849">
      <w:bodyDiv w:val="1"/>
      <w:marLeft w:val="0"/>
      <w:marRight w:val="0"/>
      <w:marTop w:val="0"/>
      <w:marBottom w:val="0"/>
      <w:divBdr>
        <w:top w:val="none" w:sz="0" w:space="0" w:color="auto"/>
        <w:left w:val="none" w:sz="0" w:space="0" w:color="auto"/>
        <w:bottom w:val="none" w:sz="0" w:space="0" w:color="auto"/>
        <w:right w:val="none" w:sz="0" w:space="0" w:color="auto"/>
      </w:divBdr>
      <w:divsChild>
        <w:div w:id="990796058">
          <w:marLeft w:val="274"/>
          <w:marRight w:val="0"/>
          <w:marTop w:val="0"/>
          <w:marBottom w:val="120"/>
          <w:divBdr>
            <w:top w:val="none" w:sz="0" w:space="0" w:color="auto"/>
            <w:left w:val="none" w:sz="0" w:space="0" w:color="auto"/>
            <w:bottom w:val="none" w:sz="0" w:space="0" w:color="auto"/>
            <w:right w:val="none" w:sz="0" w:space="0" w:color="auto"/>
          </w:divBdr>
        </w:div>
        <w:div w:id="351688501">
          <w:marLeft w:val="274"/>
          <w:marRight w:val="0"/>
          <w:marTop w:val="0"/>
          <w:marBottom w:val="120"/>
          <w:divBdr>
            <w:top w:val="none" w:sz="0" w:space="0" w:color="auto"/>
            <w:left w:val="none" w:sz="0" w:space="0" w:color="auto"/>
            <w:bottom w:val="none" w:sz="0" w:space="0" w:color="auto"/>
            <w:right w:val="none" w:sz="0" w:space="0" w:color="auto"/>
          </w:divBdr>
        </w:div>
        <w:div w:id="723989067">
          <w:marLeft w:val="274"/>
          <w:marRight w:val="0"/>
          <w:marTop w:val="0"/>
          <w:marBottom w:val="120"/>
          <w:divBdr>
            <w:top w:val="none" w:sz="0" w:space="0" w:color="auto"/>
            <w:left w:val="none" w:sz="0" w:space="0" w:color="auto"/>
            <w:bottom w:val="none" w:sz="0" w:space="0" w:color="auto"/>
            <w:right w:val="none" w:sz="0" w:space="0" w:color="auto"/>
          </w:divBdr>
        </w:div>
        <w:div w:id="727845858">
          <w:marLeft w:val="274"/>
          <w:marRight w:val="0"/>
          <w:marTop w:val="0"/>
          <w:marBottom w:val="120"/>
          <w:divBdr>
            <w:top w:val="none" w:sz="0" w:space="0" w:color="auto"/>
            <w:left w:val="none" w:sz="0" w:space="0" w:color="auto"/>
            <w:bottom w:val="none" w:sz="0" w:space="0" w:color="auto"/>
            <w:right w:val="none" w:sz="0" w:space="0" w:color="auto"/>
          </w:divBdr>
        </w:div>
      </w:divsChild>
    </w:div>
    <w:div w:id="1804690462">
      <w:bodyDiv w:val="1"/>
      <w:marLeft w:val="0"/>
      <w:marRight w:val="0"/>
      <w:marTop w:val="0"/>
      <w:marBottom w:val="0"/>
      <w:divBdr>
        <w:top w:val="none" w:sz="0" w:space="0" w:color="auto"/>
        <w:left w:val="none" w:sz="0" w:space="0" w:color="auto"/>
        <w:bottom w:val="none" w:sz="0" w:space="0" w:color="auto"/>
        <w:right w:val="none" w:sz="0" w:space="0" w:color="auto"/>
      </w:divBdr>
    </w:div>
    <w:div w:id="204867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vgrant.ru/grant/rcL6mNHq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2c5a392-f25d-42b6-80bf-ad780bffdb0a">7YPRMD6QMVHH-13-2743</_dlc_DocId>
    <_dlc_DocIdUrl xmlns="62c5a392-f25d-42b6-80bf-ad780bffdb0a">
      <Url>https://s001cl-spswfe01/ma/_layouts/15/DocIdRedir.aspx?ID=7YPRMD6QMVHH-13-2743</Url>
      <Description>7YPRMD6QMVHH-13-2743</Description>
    </_dlc_DocIdUrl>
    <_x041a__x043e__x043c__x043c__x0435__x043d__x0442__x0430__x0440__x0438__x0438_ xmlns="dacf4d09-63cf-4e95-8d27-a03ea53188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93650B54EACDFF4DA0905255ADF52DFF" ma:contentTypeVersion="1" ma:contentTypeDescription="Создание документа." ma:contentTypeScope="" ma:versionID="ce61fad619ed0692a0a21984f643205f">
  <xsd:schema xmlns:xsd="http://www.w3.org/2001/XMLSchema" xmlns:xs="http://www.w3.org/2001/XMLSchema" xmlns:p="http://schemas.microsoft.com/office/2006/metadata/properties" xmlns:ns2="62c5a392-f25d-42b6-80bf-ad780bffdb0a" xmlns:ns3="dacf4d09-63cf-4e95-8d27-a03ea53188ab" targetNamespace="http://schemas.microsoft.com/office/2006/metadata/properties" ma:root="true" ma:fieldsID="f4061b4d0932a4777aa13d9c03e4aa4b" ns2:_="" ns3:_="">
    <xsd:import namespace="62c5a392-f25d-42b6-80bf-ad780bffdb0a"/>
    <xsd:import namespace="dacf4d09-63cf-4e95-8d27-a03ea53188ab"/>
    <xsd:element name="properties">
      <xsd:complexType>
        <xsd:sequence>
          <xsd:element name="documentManagement">
            <xsd:complexType>
              <xsd:all>
                <xsd:element ref="ns2:_dlc_DocId" minOccurs="0"/>
                <xsd:element ref="ns2:_dlc_DocIdUrl" minOccurs="0"/>
                <xsd:element ref="ns2:_dlc_DocIdPersistId" minOccurs="0"/>
                <xsd:element ref="ns3:_x041a__x043e__x043c__x043c__x0435__x043d__x0442__x0430__x0440__x0438__x043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5a392-f25d-42b6-80bf-ad780bffdb0a"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cf4d09-63cf-4e95-8d27-a03ea53188ab" elementFormDefault="qualified">
    <xsd:import namespace="http://schemas.microsoft.com/office/2006/documentManagement/types"/>
    <xsd:import namespace="http://schemas.microsoft.com/office/infopath/2007/PartnerControls"/>
    <xsd:element name="_x041a__x043e__x043c__x043c__x0435__x043d__x0442__x0430__x0440__x0438__x0438_" ma:index="11" nillable="true" ma:displayName="Комментарии" ma:internalName="_x041a__x043e__x043c__x043c__x0435__x043d__x0442__x0430__x0440__x0438__x0438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ED648-892B-4FA9-82E7-577859C46031}">
  <ds:schemaRefs>
    <ds:schemaRef ds:uri="http://schemas.microsoft.com/sharepoint/v3/contenttype/forms"/>
  </ds:schemaRefs>
</ds:datastoreItem>
</file>

<file path=customXml/itemProps2.xml><?xml version="1.0" encoding="utf-8"?>
<ds:datastoreItem xmlns:ds="http://schemas.openxmlformats.org/officeDocument/2006/customXml" ds:itemID="{0883F7D3-C89E-44F7-874F-646683A17C8B}">
  <ds:schemaRefs>
    <ds:schemaRef ds:uri="http://schemas.microsoft.com/sharepoint/events"/>
  </ds:schemaRefs>
</ds:datastoreItem>
</file>

<file path=customXml/itemProps3.xml><?xml version="1.0" encoding="utf-8"?>
<ds:datastoreItem xmlns:ds="http://schemas.openxmlformats.org/officeDocument/2006/customXml" ds:itemID="{B7D44F05-5BE4-47E7-9E8B-4576F9BAC0AD}">
  <ds:schemaRefs>
    <ds:schemaRef ds:uri="http://schemas.microsoft.com/office/2006/metadata/properties"/>
    <ds:schemaRef ds:uri="http://schemas.microsoft.com/office/infopath/2007/PartnerControls"/>
    <ds:schemaRef ds:uri="62c5a392-f25d-42b6-80bf-ad780bffdb0a"/>
    <ds:schemaRef ds:uri="dacf4d09-63cf-4e95-8d27-a03ea53188ab"/>
  </ds:schemaRefs>
</ds:datastoreItem>
</file>

<file path=customXml/itemProps4.xml><?xml version="1.0" encoding="utf-8"?>
<ds:datastoreItem xmlns:ds="http://schemas.openxmlformats.org/officeDocument/2006/customXml" ds:itemID="{9E196A2E-DE35-4DF9-A4C9-F7FB79A78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5a392-f25d-42b6-80bf-ad780bffdb0a"/>
    <ds:schemaRef ds:uri="dacf4d09-63cf-4e95-8d27-a03ea5318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6AF314-D8E7-4535-821F-4597FCEAA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2908</Words>
  <Characters>16576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Ибатуллина Айдан Мухамедовна</cp:lastModifiedBy>
  <cp:revision>7</cp:revision>
  <cp:lastPrinted>2020-03-12T12:49:00Z</cp:lastPrinted>
  <dcterms:created xsi:type="dcterms:W3CDTF">2025-04-16T11:23:00Z</dcterms:created>
  <dcterms:modified xsi:type="dcterms:W3CDTF">2025-04-16T14:31:00Z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af5f5021-bf3b-45d2-8d0c-2baed3f6276c</vt:lpwstr>
  </property>
  <property fmtid="{D5CDD505-2E9C-101B-9397-08002B2CF9AE}" pid="3" name="ContentTypeId">
    <vt:lpwstr>0x01010093650B54EACDFF4DA0905255ADF52DFF</vt:lpwstr>
  </property>
</Properties>
</file>